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679A6" w14:textId="77777777" w:rsidR="00C55342" w:rsidRPr="002A410F" w:rsidRDefault="00C55342" w:rsidP="00C55342">
      <w:pPr>
        <w:bidi/>
        <w:jc w:val="both"/>
        <w:rPr>
          <w:rFonts w:cs="Naskh MT for Bosch School"/>
          <w:b/>
          <w:bCs/>
          <w:color w:val="FF0000"/>
          <w:szCs w:val="28"/>
          <w:rtl/>
        </w:rPr>
      </w:pPr>
      <w:r w:rsidRPr="002A410F">
        <w:rPr>
          <w:rFonts w:cs="Naskh MT for Bosch School"/>
          <w:b/>
          <w:bCs/>
          <w:color w:val="FF0000"/>
          <w:szCs w:val="28"/>
          <w:rtl/>
        </w:rPr>
        <w:t>١١٧</w:t>
      </w:r>
      <w:r w:rsidRPr="002A410F">
        <w:rPr>
          <w:rFonts w:cs="Naskh MT for Bosch School" w:hint="cs"/>
          <w:b/>
          <w:bCs/>
          <w:color w:val="FF0000"/>
          <w:szCs w:val="28"/>
          <w:rtl/>
        </w:rPr>
        <w:t xml:space="preserve"> - </w:t>
      </w:r>
      <w:r w:rsidRPr="002A410F">
        <w:rPr>
          <w:rFonts w:cs="Naskh MT for Bosch School"/>
          <w:b/>
          <w:bCs/>
          <w:color w:val="FF0000"/>
          <w:szCs w:val="28"/>
          <w:rtl/>
        </w:rPr>
        <w:t>کیفیت حبس حضرت بهاءالله</w:t>
      </w:r>
      <w:r w:rsidRPr="002A410F">
        <w:rPr>
          <w:rFonts w:cs="Naskh MT for Bosch School" w:hint="cs"/>
          <w:b/>
          <w:bCs/>
          <w:color w:val="FF0000"/>
          <w:szCs w:val="28"/>
          <w:rtl/>
        </w:rPr>
        <w:t xml:space="preserve"> </w:t>
      </w:r>
      <w:r w:rsidRPr="002A410F">
        <w:rPr>
          <w:rFonts w:cs="Naskh MT for Bosch School"/>
          <w:b/>
          <w:bCs/>
          <w:color w:val="FF0000"/>
          <w:szCs w:val="28"/>
          <w:rtl/>
        </w:rPr>
        <w:t>در انبار طهران و انبعاث آنحضرت</w:t>
      </w:r>
      <w:r w:rsidRPr="002A410F">
        <w:rPr>
          <w:rFonts w:cs="Naskh MT for Bosch School" w:hint="cs"/>
          <w:b/>
          <w:bCs/>
          <w:color w:val="FF0000"/>
          <w:szCs w:val="28"/>
          <w:rtl/>
        </w:rPr>
        <w:t xml:space="preserve"> </w:t>
      </w:r>
      <w:r w:rsidRPr="002A410F">
        <w:rPr>
          <w:rFonts w:cs="Naskh MT for Bosch School"/>
          <w:b/>
          <w:bCs/>
          <w:color w:val="FF0000"/>
          <w:szCs w:val="28"/>
          <w:rtl/>
        </w:rPr>
        <w:t>و صدور الواح</w:t>
      </w:r>
    </w:p>
    <w:p w14:paraId="4C85D296" w14:textId="77777777" w:rsidR="00C55342" w:rsidRDefault="00C55342" w:rsidP="00C55342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44EC92F1" w14:textId="77777777" w:rsidR="00C55342" w:rsidRDefault="00C55342" w:rsidP="00C55342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و از حضرت بهاءالله در لوح خطاب بشیخ نجفی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اصفهانی است قوله الاعلی فی الجمله از امور گذشته ذکر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شود شاید سبب ظهور عدل و انصاف گردد اینمظلوم در ایامی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که حضرت سلطان ایده الله ربه الرحمن عزم توجه باصفهان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نموده اذن حاصل کرده قصد زیارت بقاع مقدسه منوره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ائمه صلوات الله علیهم نموده و بعد از رجوع نظر بگرمی هواء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دارالخلافه و شدت آن بلواسان رفتیم و بعد از توجه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حکایت حضرت سلطان ایده الله تبارک و تعالی واقع و در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آن ایام امور منقلب و نار غضب مشتعل جمعی را اخذ نمودند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از جمله این مظلوم را لعمر الله ابدا داخل آن امر منکر نبودیم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در مجالس تحقیق هم عدم تقصیر ثابت معذلک ما را اخذ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نمودند و از نیاوران که در آن ایام مقر سلطنت بوده سر برهنه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پای برهنه پیاده با زنجیر بسجن طهران بردند چه که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یک ظالمی سواره همراه کلاه از سر برداشت و بسرعت تمام با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جمعی از میر غضبان و فراشان ما را بردند و چهار شهر در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مقامی که شبه و مثل نداشت مقر معین نمودند اما سجن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که مقر مظلوم و مظلومان بوده فی الحقیقه دخمه تنگ و تاریک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از آن افضل بوده و چون وارد حبس شدیم بعد از ورود ما را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داخل دالانی ظلمانی نمودند از آنجا از سه پله سراشیب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گذشتیم و بمقری که معین نموده بودند رسیدیم اما محل تاریک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معاشر قریب صد و پنجاه نفس از سارقین اموال و قاتلین نفوس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قاطعین طرق بوده مع این جمعیت محل منفذ نداشت جز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طریقی که وارد شدیم اقلام از وضعش عاجز و روائح منتنه اش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خارج از بیان و آنجمع اکثری بی لباس و فراش الله یعلم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ما ورد علینا فی ذاک المقام الانتن الا ظلم و در ایام و لیالی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در سجن مذکور در اعمال و احوال و حرکات حزب بابی تفکر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مینمودیم که مع علو و سمو و ادراک آنحزب آیا چه شده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که ازیشان چنین عملی ظاهر یعنی جسارت و حرکت آنحزب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نسبت بذات شاهانه و بعد این مظلوم اراده نمود که بعد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از خروج از سجن بتمام همت در تهذیب آن نفوس قیام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نماید و در شبی از شبها در عالم رؤیا از جمیع جهات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این کلمه علیا اصغا شد انا ننصرک بک </w:t>
      </w:r>
      <w:r>
        <w:rPr>
          <w:rFonts w:cs="Naskh MT for Bosch School"/>
          <w:szCs w:val="28"/>
          <w:rtl/>
        </w:rPr>
        <w:lastRenderedPageBreak/>
        <w:t>و بقلمک لا تحزن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عما ورد علیک و لا تخف انک من الا متین سوف یبعث الله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کنوز الارض و هم رجال ینصرونک بک و باسمک الذی به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احیی الله افئدة العارفین و چون مظلوم از سجن خارج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حسب الامر حضرت پادشاه حرسه الله تعالی مع غلام دولت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علیه ایران و دولت بهیه روس بعراق عرب توجه نمودیم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بعد از ورود باعانت الهی و فضل و رحمت ربانی آیات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بمثل غیث ها</w:t>
      </w:r>
      <w:r w:rsidRPr="002A410F">
        <w:rPr>
          <w:rFonts w:cs="Naskh MT for Bosch School"/>
          <w:szCs w:val="28"/>
          <w:rtl/>
        </w:rPr>
        <w:t>طل نازل باطراف</w:t>
      </w:r>
      <w:r>
        <w:rPr>
          <w:rFonts w:cs="Naskh MT for Bosch School"/>
          <w:szCs w:val="28"/>
          <w:rtl/>
        </w:rPr>
        <w:t xml:space="preserve"> ارض ارسال شد و جمیع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عباد مخصوص اینحزب را بمواعظه حکیمانه و نصایح مشفقانه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نصیحت نمودیم و از فساد و نزاع و جدال و محاربه منع کردیم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تا آنکه از فضل الهی غفلت و نادانی ببر و دانائی بدل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گشت و سلاح باصلاح و در ایام توقف در سجن ارض طاء اگر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چه نوم از زحمت سلاسل و روائح منتنه قلیل بود و لکن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بعضی از اوقات که دست میداد احساس میشد از جهت اعلای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رأس چیزی بر صدر میریخت بمثابه رودخانه عظیمی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که از قله جبل باذخ رفیعی بر ارض بریزد و بآنجهت از جمیع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اعضاء آثار نار ظاهر و در آنحین لسان قرائت مینمود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آنچه را که بر اصغاء آن احدی قادر نه ...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کان فی کل الاحیان بین ایادی اهل الطغیان مرة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حبسوه و طورا اخرجوه و تارة اداروا به البلاد کذلک حکموا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علینا و الله بما اقول علیم ...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در ایامی که در سجن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ارض میم ( آمل و مازندران ) بودیم ما را یک یوم بدست علماء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دادند دیگر معلوم است چه وارد شد و اگر وقتی آنجناب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در انبار حضرت سلطان وارد شوند از نائب و رئیس آنمحل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بطلبند که آن دو زنجیر را که یکی بقره کهر و یکی بسلاسل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معروف است بنمایند قسم بنیر عدل که چهار شهر اینمظلوم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در یکی ازین دو معذب و مغلول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3ACAF" w14:textId="77777777" w:rsidR="00CF3114" w:rsidRDefault="00CF3114">
      <w:r>
        <w:separator/>
      </w:r>
    </w:p>
  </w:endnote>
  <w:endnote w:type="continuationSeparator" w:id="0">
    <w:p w14:paraId="3A11BEDD" w14:textId="77777777" w:rsidR="00CF3114" w:rsidRDefault="00CF3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8078F" w14:textId="77777777" w:rsidR="00CF3114" w:rsidRDefault="00CF3114">
      <w:r>
        <w:separator/>
      </w:r>
    </w:p>
  </w:footnote>
  <w:footnote w:type="continuationSeparator" w:id="0">
    <w:p w14:paraId="42ECDC49" w14:textId="77777777" w:rsidR="00CF3114" w:rsidRDefault="00CF3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6CCE5BC5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C55342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822DB"/>
    <w:rsid w:val="00A82770"/>
    <w:rsid w:val="00C171D1"/>
    <w:rsid w:val="00C55342"/>
    <w:rsid w:val="00CF3114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453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2023-10-12T03:35:00Z</dcterms:modified>
  <dc:language>en-US</dc:language>
</cp:coreProperties>
</file>