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76F1" w14:textId="77777777" w:rsidR="00FD7E3B" w:rsidRPr="00055CE3" w:rsidRDefault="00FD7E3B" w:rsidP="00FD7E3B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055CE3">
        <w:rPr>
          <w:rFonts w:cs="Naskh MT for Bosch School"/>
          <w:b/>
          <w:bCs/>
          <w:color w:val="FF0000"/>
          <w:szCs w:val="28"/>
          <w:rtl/>
        </w:rPr>
        <w:t>١٤١</w:t>
      </w:r>
      <w:r w:rsidRPr="00055CE3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055CE3">
        <w:rPr>
          <w:rFonts w:cs="Naskh MT for Bosch School"/>
          <w:b/>
          <w:bCs/>
          <w:color w:val="FF0000"/>
          <w:szCs w:val="28"/>
          <w:rtl/>
        </w:rPr>
        <w:t>دلیل استقامت</w:t>
      </w:r>
    </w:p>
    <w:p w14:paraId="5687F0E3" w14:textId="77777777" w:rsidR="00FD7E3B" w:rsidRDefault="00FD7E3B" w:rsidP="00FD7E3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38311F8A" w14:textId="77777777" w:rsidR="00FD7E3B" w:rsidRDefault="00FD7E3B" w:rsidP="00FD7E3B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الارفع الاسنی دلیل و برهان دیگر که چون شمس بین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دلائل مشرق است استقامت آنجمال ازلی بر امر الهی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با اینکه در سن شباب بودند و امری که مخالف کل اهل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ارض از وضیع و شریف و غنی و فقیر و عزیز و ذلیل و سلطان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رعیّت بود با وجود این قیام بر آن امر فرمود چنانکه کل استماع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نمودند و از هیچ کس و هیچ نفسی خوف ننمودند و اعتنا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نفرمودند آیا میشود این بغیر امر الهی و مشیت مثبتهٴ ربانی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قسم بخدا که اگر کسی فکر و خیال چنین امری نماید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الفور هلاک شود و اگر قلبهای عالم را در قلبش جا دهی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باز جسارت بر چنین امر مهم ننماید مگر باذن الهی باشد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قلبش متصل بفیوضات رحمانی و نفسش مطمئن بعنایات ربانی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آیا این را بچه حمل کنند آیا بجنون نسبت میدهند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چنانچه بانبیای قبل دادند و یا میگویند برای ریاست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ظاهره و جمع زخارف دنیای فانیه این امور را متعّرض شده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سبحان الله در اول یکی از کتب خود که آنرا قیوم الاسماء نامیده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اول و اعظم و اکبر جمیع کتب است اخبار از شهادت خود میدهند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مقامی این آیه را ذکر فرموده اند یا بقیّة الله قد فدیت بکّلی لک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رضیت السّب فی سبیلک و ما تمنیّت الا القتل فی محبتّک و کفی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بالله العلی معتصما قدیما و همچنین ...کانّی سمعت منادیا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ینادی فی سّری افد احبّ الاشیاء الیک فی سبیل الله کما فدی الحسین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علیه السلام فی سبیلی ...لیعلم الکل مقام صبری و رضائی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فدائی فی سبیل الله ...آنچه ایذاء بر آن سدرهٴ طوبی وارد میاوردند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شوقش بیشتر و نار حبّش مشتعلتر میشد چنانچه این فقرات واضح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و احدی انکار ندارد تا اینکه بالاخره جان را در باخت و برفیق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العلی شتافت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83BA9" w14:textId="77777777" w:rsidR="00EA198F" w:rsidRDefault="00EA198F">
      <w:r>
        <w:separator/>
      </w:r>
    </w:p>
  </w:endnote>
  <w:endnote w:type="continuationSeparator" w:id="0">
    <w:p w14:paraId="2CCE4486" w14:textId="77777777" w:rsidR="00EA198F" w:rsidRDefault="00EA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6FD2" w14:textId="77777777" w:rsidR="00EA198F" w:rsidRDefault="00EA198F">
      <w:r>
        <w:separator/>
      </w:r>
    </w:p>
  </w:footnote>
  <w:footnote w:type="continuationSeparator" w:id="0">
    <w:p w14:paraId="48F6E143" w14:textId="77777777" w:rsidR="00EA198F" w:rsidRDefault="00EA1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319F9B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D7E3B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EA198F"/>
    <w:rsid w:val="00FA6775"/>
    <w:rsid w:val="00F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2023-10-12T03:46:00Z</dcterms:modified>
  <dc:language>en-US</dc:language>
</cp:coreProperties>
</file>