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174D" w14:textId="77777777" w:rsidR="000C1424" w:rsidRPr="004039A5" w:rsidRDefault="000C1424" w:rsidP="000C142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bookmarkStart w:id="0" w:name="_Hlk149073166"/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</w:t>
      </w:r>
      <w:bookmarkEnd w:id="0"/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نسبت ب</w:t>
      </w:r>
      <w:r w:rsidRPr="0087515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ه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والدین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551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  <w:lang w:bidi="fa-IR"/>
        </w:rPr>
        <w:footnoteReference w:id="1"/>
      </w:r>
    </w:p>
    <w:p w14:paraId="1D00BED0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A5033C" w14:textId="77777777" w:rsidR="000C1424" w:rsidRPr="0033724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46C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لوحی راجع به اولاد است</w:t>
      </w:r>
      <w:r w:rsidRPr="00C946C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946C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قوله الاعلی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باره اطفال ابداً محزون نباشند چه که هر نفسی که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اقبال نموده وارث او حق بوده و خواهد بود اولاد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الحقیقه از برای ذکر خیر است و کدام ذکر خیر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ذکر حق سبقت نماید هر ذکری که ازو در الواح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بمنزله هزار خلَف صالح است از برای او که در راه خدا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انفاق جان و مال نموده باشد قل ان اشکروا یا احبّائی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بهذا الفضل و قولوا لک الحمد یا الهَ العالمین .</w:t>
      </w:r>
    </w:p>
    <w:p w14:paraId="1579EE30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B375AB" w14:textId="77777777" w:rsidR="000C1424" w:rsidRPr="00BE1823" w:rsidRDefault="000C1424" w:rsidP="000C1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نقطه است .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فرض اَن ترضی عن والدیْک و اِن ظلماک ولا تقلْ لهما افّ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تنهرْ هما و تطعهما فی ما اراد قبلَ اَنْ یسألا عنک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انّ طاعتهما کان احبّ لدی من الثلج فی صدرک فی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الحرّ و لوانّ احدَ هما یسخطک فی شیئی فانت فی مقابلة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سخطه فاظهرْ رضاک عنه من سخطِه لا یقعْ بقلبه قدَر خردل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حزنٍ منک و انّ امَر هما لو لم یکن فی معصیتة الرّبّ لاکبر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 اللّه من کلّ الحسنات و ارضهما عن نفسک فانّ رضائهما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رضاء الرّبّ جلّ سبحانه .</w:t>
      </w:r>
    </w:p>
    <w:p w14:paraId="5CB5C682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8D5B92" w14:textId="77777777" w:rsidR="000C1424" w:rsidRPr="00BE1823" w:rsidRDefault="000C1424" w:rsidP="000C1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لوحی است قوله جلّ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 والد نمودی امروز جمیع نسبتها منقطع است انشاء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جهد نمائی تا نسبتت بحق شود ولکن باید با پدر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محبّت رفتار نمائی امری که سبب ضرّ امر اوست و یا علّت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حزن او ارتکاب آن محبوب نه کذلک ینصحُک لسان المظلوم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سجنه العظیم این حکم محکم در اوّل ایّام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از قلم حقیقی ثبت شده ان اعمل و کن من الصّابرین .</w:t>
      </w:r>
    </w:p>
    <w:p w14:paraId="7DFEC18F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547CC4" w14:textId="77777777" w:rsidR="000C1424" w:rsidRPr="00BE1823" w:rsidRDefault="000C1424" w:rsidP="000C1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از کلّ بعد از توحید باری جلّ و عزّ مراعات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والدین است .</w:t>
      </w:r>
    </w:p>
    <w:p w14:paraId="114341C0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3E0E5B" w14:textId="77777777" w:rsidR="000C1424" w:rsidRPr="00BE1823" w:rsidRDefault="000C1424" w:rsidP="000C1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کتبنا لکلّ ابنٍ خدمةَ ابیه کذلک قدّرنا الامر فی الکتاب .</w:t>
      </w:r>
    </w:p>
    <w:p w14:paraId="53B9AE52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6163E5" w14:textId="77777777" w:rsidR="000C1424" w:rsidRPr="0033724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الاجلّ الابدع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وصیّناکم فی کتاب اللّه اَن لا تعبدوا الّا اللّه و بالوالدین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احساناً. . . قل یا قوم عززّوا ابویکم و وقّروهما و بذلک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ینزلُ الخیرُ علیکم مِن سحابِ رحمة ربّکم العلیّ العظیم ایّاکم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 ترتکبوا ما یحزن به آبائکم و امّهاتکم ان اسلکوا سبل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الحقّ و انّه لسبیل مستقیم و ان یخیّرکم احد فی خدمتی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خدمة آبائکم و امّهاتکم ان اختاروا خدمتهم ثمّ اتخذوا 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الیّ سبیل.</w:t>
      </w:r>
    </w:p>
    <w:p w14:paraId="54421571" w14:textId="77777777" w:rsidR="000C1424" w:rsidRDefault="000C1424" w:rsidP="000C142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3D744F" w14:textId="77777777" w:rsidR="000C1424" w:rsidRPr="00BE1823" w:rsidRDefault="000C1424" w:rsidP="000C142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پسر باید چنین مهر پرور باشد و ابوین راپرستش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راحت خویش بگذرد و در فکر آسایش بیگانه و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B631" w14:textId="77777777" w:rsidR="001729F3" w:rsidRDefault="001729F3">
      <w:r>
        <w:separator/>
      </w:r>
    </w:p>
  </w:endnote>
  <w:endnote w:type="continuationSeparator" w:id="0">
    <w:p w14:paraId="3737C256" w14:textId="77777777" w:rsidR="001729F3" w:rsidRDefault="001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6EF2" w14:textId="77777777" w:rsidR="001729F3" w:rsidRDefault="001729F3">
      <w:r>
        <w:separator/>
      </w:r>
    </w:p>
  </w:footnote>
  <w:footnote w:type="continuationSeparator" w:id="0">
    <w:p w14:paraId="12849471" w14:textId="77777777" w:rsidR="001729F3" w:rsidRDefault="001729F3">
      <w:r>
        <w:continuationSeparator/>
      </w:r>
    </w:p>
  </w:footnote>
  <w:footnote w:id="1">
    <w:p w14:paraId="7EA3AF85" w14:textId="77777777" w:rsidR="000C1424" w:rsidRPr="00E40877" w:rsidRDefault="000C1424" w:rsidP="000C1424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4087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. و قضی ربّک الاّ تعبدوا الّا ایّاه و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بالوالدین احساناً اِمّا یبلُغَنّ عندک الکِبَرَ احدُ هما اوکلا هما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فلا تقلْ لهما افٍّ و لا تنهرْ هما و قل لهما قولاً کریماً و اخفِض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لهما جَناحَ الذّل من الرّحمة و قل ربِّ ارحمْهما کما ربّیانی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صغیراً و قوله . و وصّینا الإنسان بوالدیه احساناً حملته امّه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کرهاً و وضعته کرهاً و حملهُ و فصالُه ثلثون شهراً عن ابی هریر مرضی اللّه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عنه قال جاءَ رجلٌ الی رسول الله صلّی اللّه علیه و سلّم فقال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یا رسولَ اللّه من احقّ بحسن صحابتی قال امّک قال ثم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من قال امک قال ثم من قال ابوک . رواه البخاری و مسلم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روی انّ رجلاً قال رسول اللّه صلّی اللّه علیه و سلّم انّ ابویّ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بلغامن الکِبر انی الی منهما ما و لیاء منّی فی الصّغر فهل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قضیتُ حقّهما قال فانهما کانا یفعلان ذلک و هما یحبّان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بقائک و انت تفعل ذلک و ترید موتهما . و فی الحدیث : قل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لعاق والدیه یفعل مایشاء فانّ مصیرَه الی النّار و العقوق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عدم الِبرّ بالوالدین و الوالد عاق .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و در تورات است . اکرم اباک و امک لکی تطول ایّامک علی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الارض یعطیک الربّ الهک . . . و من ضرب اباه او امّه یقتل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قتلاً. . . کل انسان سبّ اباه او امّه فانّه یقتل قد سبّ اباه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او امّه فدمه علیه .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با پدر و مادر خود مؤدّب و فرمانبردار باش و بسخنان آنان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گوش فراده زیرا تا پدر و مادر زنده‌اند فرزند چون شیری است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که در بیشه باشد و از هیچ نترسد ولی چون پدر و مادر در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>گذرند چون بیوه زنی است که در زیر دست دیگران گردد و هر چه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40877">
        <w:rPr>
          <w:rFonts w:ascii="Naskh MT for Bosch School" w:hAnsi="Naskh MT for Bosch School" w:cs="Naskh MT for Bosch School"/>
          <w:sz w:val="20"/>
          <w:szCs w:val="20"/>
          <w:rtl/>
        </w:rPr>
        <w:t xml:space="preserve">از او بستانند دم نتواند زد </w:t>
      </w:r>
      <w:r w:rsidRPr="00E40877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اندرز آذر آباد )</w:t>
      </w:r>
      <w:r w:rsidRPr="00E4087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0B70D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C142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C1424"/>
    <w:rsid w:val="000D40D6"/>
    <w:rsid w:val="001017CE"/>
    <w:rsid w:val="001729F3"/>
    <w:rsid w:val="00352151"/>
    <w:rsid w:val="003713E5"/>
    <w:rsid w:val="00514B2C"/>
    <w:rsid w:val="00555B6C"/>
    <w:rsid w:val="006C0A81"/>
    <w:rsid w:val="006C4BCD"/>
    <w:rsid w:val="007822DB"/>
    <w:rsid w:val="00A82770"/>
    <w:rsid w:val="00C171D1"/>
    <w:rsid w:val="00C946C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C1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11</cp:revision>
  <dcterms:created xsi:type="dcterms:W3CDTF">2022-12-28T04:54:00Z</dcterms:created>
  <dcterms:modified xsi:type="dcterms:W3CDTF">2023-12-29T07:11:00Z</dcterms:modified>
  <dc:language>en-US</dc:language>
</cp:coreProperties>
</file>