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2045A" w14:textId="77777777" w:rsidR="00BA5D16" w:rsidRPr="003F14A9" w:rsidRDefault="00BA5D16" w:rsidP="00BA5D16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bookmarkStart w:id="0" w:name="_Hlk149073192"/>
      <w:r w:rsidRPr="00CB6883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١٥</w:t>
      </w:r>
      <w:bookmarkEnd w:id="0"/>
      <w:r w:rsidRPr="0087515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</w:rPr>
        <w:t xml:space="preserve"> - </w:t>
      </w:r>
      <w:r w:rsidRPr="00875155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غفران ابوین باقبال اولاد</w:t>
      </w:r>
    </w:p>
    <w:p w14:paraId="286DC3B8" w14:textId="77777777" w:rsidR="00BA5D16" w:rsidRDefault="00BA5D16" w:rsidP="00BA5D16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5FA2737" w14:textId="77777777" w:rsidR="00BA5D16" w:rsidRPr="00A5510B" w:rsidRDefault="00BA5D16" w:rsidP="00BA5D16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BE182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نیزا از حضرت بهاءالله در لوحی است . قوله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BE1823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الحق :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یکی از فضلهای مخصوصۀ این ظهور آن است که هر نفسی</w:t>
      </w:r>
      <w:r>
        <w:rPr>
          <w:rFonts w:ascii="Naskh MT for Bosch School" w:hAnsi="Naskh MT for Bosch School" w:cs="Naskh MT for Bosch School" w:hint="cs"/>
          <w:color w:val="FF0000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که بمطلع امر اقبال نمود ابوین او اگر چه به ایمان بظهور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فائز نشده باشند پرتو آفتاب عنایت الهیه ایشانرا اخذ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337244">
        <w:rPr>
          <w:rFonts w:ascii="Naskh MT for Bosch School" w:hAnsi="Naskh MT for Bosch School" w:cs="Naskh MT for Bosch School"/>
          <w:sz w:val="32"/>
          <w:szCs w:val="32"/>
          <w:rtl/>
        </w:rPr>
        <w:t>فرماید هذا من فضله علی احبّائه ان اشکرو کن من الحامدین .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545D" w14:textId="77777777" w:rsidR="008C26A5" w:rsidRDefault="008C26A5">
      <w:r>
        <w:separator/>
      </w:r>
    </w:p>
  </w:endnote>
  <w:endnote w:type="continuationSeparator" w:id="0">
    <w:p w14:paraId="4D7C0829" w14:textId="77777777" w:rsidR="008C26A5" w:rsidRDefault="008C2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8E598" w14:textId="77777777" w:rsidR="008C26A5" w:rsidRDefault="008C26A5">
      <w:r>
        <w:separator/>
      </w:r>
    </w:p>
  </w:footnote>
  <w:footnote w:type="continuationSeparator" w:id="0">
    <w:p w14:paraId="30EC4133" w14:textId="77777777" w:rsidR="008C26A5" w:rsidRDefault="008C2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25DE37DF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BA5D16">
      <w:rPr>
        <w:rFonts w:ascii="Naskh MT for Bosch School" w:hAnsi="Naskh MT for Bosch School" w:cs="Naskh MT for Bosch School" w:hint="cs"/>
        <w:color w:val="0000CC"/>
        <w:rtl/>
        <w:lang w:bidi="ar-JO"/>
      </w:rPr>
      <w:t>3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8C26A5"/>
    <w:rsid w:val="00A82770"/>
    <w:rsid w:val="00BA5D16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2023-10-26T06:32:00Z</dcterms:modified>
  <dc:language>en-US</dc:language>
</cp:coreProperties>
</file>