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E9FE" w14:textId="77777777" w:rsidR="0013035C" w:rsidRPr="00DC1649" w:rsidRDefault="0013035C" w:rsidP="0013035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١٢٢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تائید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BC433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480A85E5" w14:textId="77777777" w:rsidR="0013035C" w:rsidRDefault="0013035C" w:rsidP="001303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BF8D1D" w14:textId="77777777" w:rsidR="0013035C" w:rsidRPr="005A2938" w:rsidRDefault="0013035C" w:rsidP="001303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A29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در سفرنامۀ امریکا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A29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تأیید غیر از استعداد و علم و عقل است چه بسیار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غیر مهمّه که امور مهمّه را کشف نمودند چقدر نفوس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سالها زحمت کشیدند برای کشف نقطۀ شمالی اما مستر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ادمیرال پری رسید .</w:t>
      </w:r>
    </w:p>
    <w:p w14:paraId="0D957318" w14:textId="77777777" w:rsidR="0013035C" w:rsidRDefault="0013035C" w:rsidP="001303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6D263A" w14:textId="77777777" w:rsidR="0013035C" w:rsidRPr="005A2938" w:rsidRDefault="0013035C" w:rsidP="001303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A29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جواب یکی از حضّار که چرا آمال بعضی 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A29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عالم مجری میشود و نمیشود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با تقدیرات موافقت نماید تحقّق مییابد و نیّت خیر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حسن تدبیر جاذب تائید است .</w:t>
      </w:r>
    </w:p>
    <w:p w14:paraId="2B6055FD" w14:textId="77777777" w:rsidR="0013035C" w:rsidRDefault="0013035C" w:rsidP="001303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CF995D" w14:textId="77777777" w:rsidR="0013035C" w:rsidRPr="005A2938" w:rsidRDefault="0013035C" w:rsidP="001303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A29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مفاوضات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همچنین سکون و حرکت انسان موقوف به تائید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یزدان است اگر مدد نرسد نه بر خیر مقتدر نه بر شرّ توانا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بلکه چون مدد و جود از ربّ جود رسد توانائی بر خیر و شر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1FD2" w14:textId="77777777" w:rsidR="00E65DB0" w:rsidRDefault="00E65DB0">
      <w:r>
        <w:separator/>
      </w:r>
    </w:p>
  </w:endnote>
  <w:endnote w:type="continuationSeparator" w:id="0">
    <w:p w14:paraId="1530DF6F" w14:textId="77777777" w:rsidR="00E65DB0" w:rsidRDefault="00E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CF93" w14:textId="77777777" w:rsidR="00E65DB0" w:rsidRDefault="00E65DB0">
      <w:r>
        <w:separator/>
      </w:r>
    </w:p>
  </w:footnote>
  <w:footnote w:type="continuationSeparator" w:id="0">
    <w:p w14:paraId="3BCBD05E" w14:textId="77777777" w:rsidR="00E65DB0" w:rsidRDefault="00E65DB0">
      <w:r>
        <w:continuationSeparator/>
      </w:r>
    </w:p>
  </w:footnote>
  <w:footnote w:id="1">
    <w:p w14:paraId="1C3B3F15" w14:textId="77777777" w:rsidR="0013035C" w:rsidRPr="00BC4338" w:rsidRDefault="0013035C" w:rsidP="0013035C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BC433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BC4338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BC4338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BC4338">
        <w:rPr>
          <w:rFonts w:ascii="Naskh MT for Bosch School" w:hAnsi="Naskh MT for Bosch School" w:cs="Naskh MT for Bosch School"/>
          <w:sz w:val="20"/>
          <w:szCs w:val="20"/>
          <w:rtl/>
        </w:rPr>
        <w:t>بنده را ناصر بجز خداوند نباشد که وی را بر خیرات نصرت</w:t>
      </w:r>
      <w:r w:rsidRPr="00BC433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C4338">
        <w:rPr>
          <w:rFonts w:ascii="Naskh MT for Bosch School" w:hAnsi="Naskh MT for Bosch School" w:cs="Naskh MT for Bosch School"/>
          <w:sz w:val="20"/>
          <w:szCs w:val="20"/>
          <w:rtl/>
        </w:rPr>
        <w:t>کند و توفیق زیادت دهدش و حقیقت توفیق موافقت تائید</w:t>
      </w:r>
      <w:r w:rsidRPr="00BC433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C4338">
        <w:rPr>
          <w:rFonts w:ascii="Naskh MT for Bosch School" w:hAnsi="Naskh MT for Bosch School" w:cs="Naskh MT for Bosch School"/>
          <w:sz w:val="20"/>
          <w:szCs w:val="20"/>
          <w:rtl/>
        </w:rPr>
        <w:t>هر دو دارد اما اگر مدد منقطع گردد بکلّی عاجز ماند</w:t>
      </w:r>
      <w:r w:rsidRPr="00BC433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C4338">
        <w:rPr>
          <w:rFonts w:ascii="Naskh MT for Bosch School" w:hAnsi="Naskh MT for Bosch School" w:cs="Naskh MT for Bosch School"/>
          <w:sz w:val="20"/>
          <w:szCs w:val="20"/>
          <w:rtl/>
        </w:rPr>
        <w:t>این است که در کتب مقدّسه ذکر تائید و توفیق الهی</w:t>
      </w:r>
      <w:r w:rsidRPr="00BC433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C4338">
        <w:rPr>
          <w:rFonts w:ascii="Naskh MT for Bosch School" w:hAnsi="Naskh MT for Bosch School" w:cs="Naskh MT for Bosch School"/>
          <w:sz w:val="20"/>
          <w:szCs w:val="20"/>
          <w:rtl/>
        </w:rPr>
        <w:t>است .</w:t>
      </w:r>
      <w:r w:rsidRPr="00BC433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E6654C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3035C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3035C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65DB0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13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2023-10-27T02:48:00Z</dcterms:modified>
  <dc:language>en-US</dc:language>
</cp:coreProperties>
</file>