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FB93" w14:textId="77777777" w:rsidR="00F01B2D" w:rsidRPr="00337244" w:rsidRDefault="00F01B2D" w:rsidP="00F01B2D">
      <w:pPr>
        <w:bidi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6"/>
          <w:szCs w:val="36"/>
          <w:highlight w:val="yellow"/>
          <w:rtl/>
        </w:rPr>
        <w:t xml:space="preserve">أ - </w:t>
      </w:r>
      <w:r w:rsidRPr="008E5249">
        <w:rPr>
          <w:rFonts w:ascii="Naskh MT for Bosch School" w:hAnsi="Naskh MT for Bosch School" w:cs="Naskh MT for Bosch School"/>
          <w:b/>
          <w:bCs/>
          <w:sz w:val="36"/>
          <w:szCs w:val="36"/>
          <w:highlight w:val="yellow"/>
          <w:rtl/>
        </w:rPr>
        <w:t>در تعالیم راجعه بصحّت بدن و تربیت و آداب و اخلاق</w:t>
      </w:r>
      <w:r w:rsidRPr="008E5249">
        <w:rPr>
          <w:rFonts w:ascii="Naskh MT for Bosch School" w:hAnsi="Naskh MT for Bosch School" w:cs="Naskh MT for Bosch School"/>
          <w:b/>
          <w:bCs/>
          <w:sz w:val="36"/>
          <w:szCs w:val="36"/>
          <w:highlight w:val="yellow"/>
        </w:rPr>
        <w:t xml:space="preserve"> </w:t>
      </w:r>
      <w:r w:rsidRPr="008E5249">
        <w:rPr>
          <w:rFonts w:ascii="Naskh MT for Bosch School" w:hAnsi="Naskh MT for Bosch School" w:cs="Naskh MT for Bosch School"/>
          <w:b/>
          <w:bCs/>
          <w:sz w:val="36"/>
          <w:szCs w:val="36"/>
          <w:highlight w:val="yellow"/>
          <w:rtl/>
        </w:rPr>
        <w:t>و شؤوُن متفرّعۀ بر آنها</w:t>
      </w:r>
    </w:p>
    <w:p w14:paraId="3396D666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3CABD00A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لوحی است . قوله جلّ و علا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بسم اللّه الرّحمن الرّحیم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از کتابهای آسمانی و آیات الهی آنکه مردمان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براستی و دانائی تربیت شوند که سبب راحت خود و بندگان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هر امری که قلب را راحت نماید و بر بزرگی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بیفزاید و ناس را راضی دارد مقبول خواهد بود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بلند است اگر به انسانیت مزیّن والّا پست‌تر از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مخلوق مشاهده میشود بگو ای دوستان امروز را غنیمت شمرید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خود را از فیوضات بحر تعالی محروم ننمائید از حق میطلبیم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را بطراز عمل پاک و خالص درین یوم مبارک مزین فرماید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هو المختار .</w:t>
      </w:r>
    </w:p>
    <w:p w14:paraId="2658D6F7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393B9893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کبریائه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 عقول شاید بعض حدودات مذکورۀ در کتب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لاجل عدم اطلاع بر مصالح مکنونۀ در آن تصدیق ننمایند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آنچه از قلم قدم در این ظهور اعظم در اجتماع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اخلاق و آداب و اشتغال بما ینتفع به النّاس جاری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انکار ننموده و نمی‌نماید مگر آنکه بالمرّه از عقل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محروم باشد اگر احبای الهی به طراز امانت و صدق و راستی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مزیّن نمانند ضرّش بخود آن نفوس و جمیع ناس راجع اولاً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محل امانت کلمۀ الهیه و اسرار مکنونه ربّانیه نخواهند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 و ثانی سبب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ضلالت و اعراض ناس بوده و خواهند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و من ورائهما قهر اللّه و غضبه و عذاب اللّه و سخطه .</w:t>
      </w:r>
    </w:p>
    <w:p w14:paraId="3E5906E2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4ACD58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عظم برهانه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فرزند کنیز من لازال هدایت به اقوال بوده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زمان به افعال گشته یعنی باید جمیع افعال قدسی از هیکل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ظاهر شود چه در اقوال کلّ شریک‌اند ولکن افعال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پاک و مقدّس مخصوص دوستان ماست پس بجان سعی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تا بافعال از جمیع ناس ممتاز شوید کذلک نصحناکم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لوح قدس منیر .</w:t>
      </w:r>
    </w:p>
    <w:p w14:paraId="37B46822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0BBEEA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باید بکمال حکمت بانچه مصلحت امر مشاهده میشود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و عامل گردید و اعمال مقدم است بر اقوال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طیّب ممیز بوده و خواهد بود .</w:t>
      </w:r>
    </w:p>
    <w:p w14:paraId="20A7D354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62F975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الاحلی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رأسُ الایمانِ هُو التقلّلُ فِی القولِ و التکثّرُ فی العملِ و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کانَ اقواله ازیَد مِن اعمالِه فاعلموا انَّ عدمَه خیرٌ مِن وجودِه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فنائَه احسنُ مِن بقائِه .</w:t>
      </w:r>
    </w:p>
    <w:p w14:paraId="2D08E355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0607F3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53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الاقدس الابهی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زیّنوا انفسَکم بطرازِ الاعمالِ و الّذی فازَ بالعملِ فی رضاهُ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مِن اهلِ البهاءِ قد کانَ لدَی العرشِ مذکوراً .</w:t>
      </w:r>
    </w:p>
    <w:p w14:paraId="076BC77A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D050C3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53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خطاب بزین المقربین است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یا قومِ تمسّکوا بما اُمرتم به فی الکتاب و زیّنوا انفسَکم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بالاخلاقِ الّتی امرنَا الکلَّ بها فی لوحٍ مبینٍ انّ الّذی عمِل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بما امرهُ الله انّه من اهلِ البهاء یشهد بذلک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الّذی نبذَه انّه مِن الغافلین .</w:t>
      </w:r>
    </w:p>
    <w:p w14:paraId="6EB72094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69C282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53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حاجی میرزا حیدرعلی است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حیدر قبل علی علیک بهاءالله قل انّ الانسان یرتفع بامانته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عفّته و عقله و اخلاقه و یهبطُ بخیانته و کذبِه و جهله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نفاقِه لَعمری لا یسمُو الانسان بالزّینة و الثّروة بلْ بالآدابِ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المعرفة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. </w:t>
      </w:r>
    </w:p>
    <w:p w14:paraId="2E57A8B4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3EFD310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53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 w:rsidRPr="005C539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 اللّه سیف الاخلاق و الآداب احد من سیوف الحدید .</w:t>
      </w:r>
    </w:p>
    <w:p w14:paraId="5280FD34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7E9F6A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53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آثار حضرت عبدالبهاء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 اللّه الّذی لا اله الّا هو الیوم خدمتی بامر الله اعظم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تخلّق باخلاق نیست و مضرّتی بدین اللّه اعظم از صفات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قبیحه نه البته نفسی ضربت بر هیکل عبدالبهاء زند گواراتر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است که عملی ازو صدور یابد که مخالف منقبت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است زیرا این زخم را مرهم و این ضربت را التیام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میسّر امّا آن جرح عظیم را التیامی نه و آن سمّ نقیع را درمانی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نیست .</w:t>
      </w:r>
    </w:p>
    <w:p w14:paraId="49B67216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4381E4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المحبوب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مّا مسأله پنجم هیچ عملی در عالم وجود بی‌ثمر نماند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عمل با عرفان مقبول و تام و کامل و آن این است که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بمعرفة اللّه فائز و به اعمال خیریّه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موفّق و حائز گردد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وجود این البتّه اعمال خیریّه از برای نفوس سائره ولو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 بی‌بهره البته بی‌ثمر نیست یعنی دو نفس بیخ‌بر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حق محروم از عرفان یکی عادل و دیگری ظالم یکی صادق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دیگری کاذب یکی خائن و دیگری امین یکی سبب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انسانی و دیگری سبب زحمت و خونخواری و هر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غافل از حق این دو شخص در نزد حق متساوی نیستند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فرق بی‌منتهی در میان .</w:t>
      </w:r>
    </w:p>
    <w:p w14:paraId="73DB081A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4D2CC73" w14:textId="77777777" w:rsidR="00F01B2D" w:rsidRPr="005C6CC1" w:rsidRDefault="00F01B2D" w:rsidP="00F01B2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5FA2D20" w14:textId="77777777" w:rsidR="00F01B2D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جنود حیات شرق و غرب پرستش نجوم آفله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عبادت آفاق مظلمه از اسّ اساس شرایع مقدّسه الهیه غافل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فضائل و کمالات دین الله ذاهل عادات و رسومی 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ارکان شریعت الله شمرده‌اند و بر آن معتکف گشته‌اند و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مطیع و منقاد انبیاء و اولیاء شمرند و همچه گمان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کرده‌اند که باعلی مراقی فلاح و نجاح رسیده‌اند و حال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اسفل جهل زیستند و بکلی از مواهب الهیه محروم و 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نصیب گشتند و سبب این حرمان آنکه باساس اصلی پی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نبردند و در ترقّی در عوالم روحانی و مقامات سامیۀ رحمانی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نکوشیدند اساس دین الله اکتساب کمالاتست و استفاضه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فیوضات مقصد از ایمان و ایقان تزیین حقایق انسانی بفیض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کمالات ربّانیست اگر این حصول نیابد حقیقت حرمانست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عذاب نیران پس بهائیان باید نظر باین امر دقیق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که مانند سائر ادیان بعربده و های و هوئی و لفظ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بی‌معنی کفایت ننمایند بلکه بجمیع شئون از خصائل و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و روش و رفتار نفوس ربّانی قیام کنند و ثابت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بهائی حقیقی هستند نه لفظ بی‌معنی و بهائی اینست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شب و روز بکوشد تا در مراتب وجود ترقّی و صعود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نهایت آرزوی هر یک این باشد که نوعی روش و حرکت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جمیع بشر از آن مستفیض و منوّر گردند و نقطۀ نظرگاهش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همواره خُلق و خوی حق باشد و روش و سلوکش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ترقیّات نامتناهیه گردد و بقدر قوه رحمت عالمیان شود و بقدر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استعداد موهبت عالم انسان گردد چون باین مواهب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موفق شود میتوان گفت که بهائی است و الّا در این دور 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فخر اعصار و قرونست ایمان عبارت از اقرار بوحدانیّت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الهیه نه بلکه قیام بجمیع شئون و کمالات ایمانست .</w:t>
      </w:r>
    </w:p>
    <w:p w14:paraId="39A1D3D5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48567E" w14:textId="77777777" w:rsidR="00F01B2D" w:rsidRPr="00337244" w:rsidRDefault="00F01B2D" w:rsidP="00F01B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قوله الاکدّ الاقوی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دیگر بافعال و اعمالی ظاهر شده‌اند که نزدیک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غفار از تطهیر این فجار خجلت برد جمیع کبائر را مرتکب‌اند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صغایر ناس را منع می‌نمایند اظهاراً لتقویهم مثل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ما حرم علیهم فی کل الاحوال تصرف نموده‌اند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ظهور بعد که در جمیع الواح الله مرقوم که اگر بغیر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حجت‌هم ظاهر شود نفسی سخن نالایق ذکر ننماید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 حجت و برهان باتمّها بر قتلش فتوی دادند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الواح ناریه خود می‌نویسند لا تأکلوا البصل و لا تشربوا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الدّخان و امثال ذلک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2D9F" w14:textId="77777777" w:rsidR="00694E67" w:rsidRDefault="00694E67">
      <w:r>
        <w:separator/>
      </w:r>
    </w:p>
  </w:endnote>
  <w:endnote w:type="continuationSeparator" w:id="0">
    <w:p w14:paraId="5B68D464" w14:textId="77777777" w:rsidR="00694E67" w:rsidRDefault="006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9C87" w14:textId="77777777" w:rsidR="00694E67" w:rsidRDefault="00694E67">
      <w:r>
        <w:separator/>
      </w:r>
    </w:p>
  </w:footnote>
  <w:footnote w:type="continuationSeparator" w:id="0">
    <w:p w14:paraId="326BD6A2" w14:textId="77777777" w:rsidR="00694E67" w:rsidRDefault="0069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FD5F9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01B2D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94E67"/>
    <w:rsid w:val="006C0A81"/>
    <w:rsid w:val="006C4BCD"/>
    <w:rsid w:val="007822DB"/>
    <w:rsid w:val="00A82770"/>
    <w:rsid w:val="00C171D1"/>
    <w:rsid w:val="00D13E64"/>
    <w:rsid w:val="00D8588E"/>
    <w:rsid w:val="00DF4555"/>
    <w:rsid w:val="00F01B2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2023-10-25T03:27:00Z</dcterms:modified>
  <dc:language>en-US</dc:language>
</cp:coreProperties>
</file>