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21FF" w14:textId="77777777" w:rsidR="004417D5" w:rsidRPr="00EC0436" w:rsidRDefault="004417D5" w:rsidP="004417D5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١٥٨</w:t>
      </w:r>
      <w:r w:rsidRPr="009573F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منع از تقیّه و کتمان عقیده و امر به ثبت اسامی در دفتر محفل</w:t>
      </w:r>
      <w:r w:rsidRPr="009573F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و محافل مرکزی ملّی و انجمن شور روحانی</w:t>
      </w:r>
    </w:p>
    <w:p w14:paraId="6FD1F92B" w14:textId="77777777" w:rsidR="004417D5" w:rsidRDefault="004417D5" w:rsidP="004417D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550D60A" w14:textId="77777777" w:rsidR="004417D5" w:rsidRPr="00D8096C" w:rsidRDefault="004417D5" w:rsidP="004417D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230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خطاب به محفل عشق آباد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امر مهمّ تبلیغ مخابرات رسمیّهٴ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امریّه ترتیب محافل و مجالس تأسیس و اشتراک به مجلّلات امریّه طبع و انتشار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الواح مبارکه و کتب و مقالات امریّه امور مشرق الاذکار انشاء و ادارهٴ مدارس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بهائی و سائر تشکیلات خیریّهٴ علمیّهٴ امریّه در هر نقطه از نقاط کلّ باید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تحت اداره و باطّلاع و صوابدید محفل روحانی باشد و امر هر یک را محفل روحانی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محوّل بلجنهٴ مخصوص نماید و اعضای آن لجنه را نفس محفل روحانی در حین تشکیل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انتخاب نماید و در ظلّ و اطاعت خود آورد و آنچه را محفل روحانی باکثریّت آراء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امری از امور خارج از دائره منطقهٴ محدودهٴ خویش داند و آن امر را مسأله کلّی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مهمّ امری شمرد که تعلّق بامر اللّه در تمام اقلیم دارد آنوقت به محفل مرکزی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احبّای ترکستان مراجعه نماید و محوّل بآن هیأت مرکزی کند و تمام محافل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روحانی در ظلّ و مطیع و مسؤول محفل مرکزی آن اقلیمند احبّاء کلّ باید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محافل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چه خصوصی و چه مرکزی تقویت نمایند و افراد کلّ تأیید و تصویب قرار دادهای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محفل روحانی خود نمایند و اعتماد بآن نفوس کنند و بتعاون و تعاضد قیام نمایند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در حین انتخاب اعضای محفل روحانی مؤمنین و مؤمنات هر دو از سنّ بیست و یک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 فوق آن حقّ تصویت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یعنی ابدای رأی در انتخابات دارند ولی چون حجاب در شرق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مانع است و معمول به نساء عجالةً از حقّ عضویّت در محفل روحانی ممنوع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منتخِبند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نه منتَخَب و امّا تشکیل محفل مرکزی اقلیم ترکستان باید منتَخب منتَخَبین باشد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یعنی احبّاء و اماء الرّحمن از سنّ بیست و یک و ما فوق آن بحسب تعداد و قوّه‌شان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هر نقطه از نقاط امریه عدّهٴ وکلائی از ما بین خود انتخاب نمایند و این وکلا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یا در یک نقطه مجتمع شده و یا کتباً نه نفر انتخاب نمایند و امور تبلیغ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مخابرات امریّه و ترتیب محافل و مجالس و اشتراک به مجلّات امریّه و طبع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انتشار الواح و کتب و مقالات امریّه و امر مشرق الاذکار و انشاء و اداره مدارس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بهائی و سائر تشکیلات خیریّهٴ علمیّهٴ امریّه که راجع به نقطهٴ مخصوص از نقاط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امریّه نباشد بلکه راجع بمصالح عمومیّهٴ امر اللّه در آن اقلیم است هر یک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بلجنهٴ مخصوص محوّل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نمایند و این لجنه‌ها تماماً در ظلّ محفل مرکزی هستند مسؤول اعضای آن محفلند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مطیع و منقاد آن "</w:t>
      </w:r>
    </w:p>
    <w:p w14:paraId="69301B5E" w14:textId="77777777" w:rsidR="004417D5" w:rsidRDefault="004417D5" w:rsidP="004417D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596C7E7" w14:textId="77777777" w:rsidR="004417D5" w:rsidRDefault="004417D5" w:rsidP="004417D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230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در خصوص انتخاب محافل روحانی ملّی و طریقهٴ آن واضح است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الواح وصایا اشارهٴ مصرّحی در این باب نگشته ولی حضرت عبدالبهاء در یکی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الواح اوّلیهٴ خود که بیکی از دوستان در ایران خطاب فرموده بیانات ذیل مصرّحاً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مرقوم است " </w:t>
      </w:r>
    </w:p>
    <w:p w14:paraId="347FD231" w14:textId="77777777" w:rsidR="004417D5" w:rsidRDefault="004417D5" w:rsidP="004417D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highlight w:val="green"/>
          <w:rtl/>
        </w:rPr>
      </w:pPr>
    </w:p>
    <w:p w14:paraId="26AF8396" w14:textId="77777777" w:rsidR="004417D5" w:rsidRPr="005F6E92" w:rsidRDefault="004417D5" w:rsidP="004417D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highlight w:val="green"/>
          <w:rtl/>
        </w:rPr>
      </w:pPr>
      <w:r w:rsidRPr="005F6E92">
        <w:rPr>
          <w:rFonts w:ascii="Naskh MT for Bosch School" w:hAnsi="Naskh MT for Bosch School" w:cs="Naskh MT for Bosch School"/>
          <w:sz w:val="32"/>
          <w:szCs w:val="32"/>
          <w:rtl/>
        </w:rPr>
        <w:t>در هر زمان که جمیع احبّاء در هر دیار وکلائی تعیین نمایند و آنان</w:t>
      </w:r>
      <w:r w:rsidRPr="005F6E92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F6E92">
        <w:rPr>
          <w:rFonts w:ascii="Naskh MT for Bosch School" w:hAnsi="Naskh MT for Bosch School" w:cs="Naskh MT for Bosch School"/>
          <w:sz w:val="32"/>
          <w:szCs w:val="32"/>
          <w:rtl/>
        </w:rPr>
        <w:t>نفوسی را انتخاب کنند و آن نفوس هیأتی را انتخاب نمایند بیت العدل اعظم است "</w:t>
      </w:r>
      <w:r w:rsidRPr="005F6E92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F6E92">
        <w:rPr>
          <w:rFonts w:ascii="Naskh MT for Bosch School" w:hAnsi="Naskh MT for Bosch School" w:cs="Naskh MT for Bosch School"/>
          <w:sz w:val="32"/>
          <w:szCs w:val="32"/>
          <w:rtl/>
        </w:rPr>
        <w:t>این کلمات بما میفهماند که انتخاب دارای سه درجه یا سه رتبه است در الواح وصایا</w:t>
      </w:r>
      <w:r w:rsidRPr="005F6E92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F6E92">
        <w:rPr>
          <w:rFonts w:ascii="Naskh MT for Bosch School" w:hAnsi="Naskh MT for Bosch School" w:cs="Naskh MT for Bosch School"/>
          <w:sz w:val="32"/>
          <w:szCs w:val="32"/>
          <w:rtl/>
        </w:rPr>
        <w:t xml:space="preserve">مصرّحاً مرقوم </w:t>
      </w:r>
      <w:r w:rsidRPr="005F6E92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است که بیت العدلهای ثانوی ( محافل روحانی ملّی ) بیت عدل الهی</w:t>
      </w:r>
      <w:r w:rsidRPr="005F6E92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F6E92">
        <w:rPr>
          <w:rFonts w:ascii="Naskh MT for Bosch School" w:hAnsi="Naskh MT for Bosch School" w:cs="Naskh MT for Bosch School"/>
          <w:sz w:val="32"/>
          <w:szCs w:val="32"/>
          <w:rtl/>
        </w:rPr>
        <w:t>را انتخاب مینمایند همین نکته است که می‌فهماند اعضای محفل ملّی باید غیر مستقیم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بین یاران هر مملکتی معیّن شوند و بواسطه همین دستور مکمّل بود که در مرقومهٴ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خود موّرخهٴ ١٢ مارچ ١٩٢٣ از احبای عزیز الهی در هر مملکتی در خواست شد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نمایندگانی انتخاب نمایند تا آنها بنوبهٴ خود نمایندگان ملّی را معیّن نمایند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( بیت عدلها یا محافل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روحانی ملّی ) و امتیاز اعظم و وظیفهٴ‌شان همان انتخاب اعضاء بیت عدل الهی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.... بر عهدهٴ محفل روحانی ملّی است که اقدام کاملی بنمایند تا محافل محلّی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بدون استثناء فوراً پس از انتخاب صورت اعضاء و عنوان صحیح و کامل منشی خود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برای منشی ملّی ارسال دارند و او بنوبهٴ خود عنوان خویش را بانضمام صورت اعضاء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محفل ملّی مستقیماً بعنوان من بفرستد و این نیز بسیار مناسب و موافق است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صورتیکه مقتضیّات ایجاب نماید محافل ملّی طرق و وسائل جمع آوری صورت اسامی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کامل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موثّق مؤمنین رسمی بانضمام عنوان نفوسی که در محلّ ثابت سکنی دارند فراهم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آورند پس از ترتیب چنین صورتی دائماً آنرا تحت نظر داشته و هر نوع تغییر و تبدیل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را در آن تصحیح کنند و این مخصوصاً برای نفوسی که دارای محلّ ثابتی میباشند ولی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نقاط مختلفهٴ مملکت دور از مجامع ساکنند بسیار مناسب است و همچنین بجهت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جمعیّت‌های کوچکی که هنوز به تشکیل محفل ملّی قادر نگشته‌اند خیلی موافق بنظر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میآید</w:t>
      </w:r>
    </w:p>
    <w:p w14:paraId="3657C68B" w14:textId="77777777" w:rsidR="004417D5" w:rsidRDefault="004417D5" w:rsidP="004417D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0688D0C" w14:textId="77777777" w:rsidR="004417D5" w:rsidRPr="00D8096C" w:rsidRDefault="004417D5" w:rsidP="004417D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آنچه از حیث اصول راجع به کیفیّت انتخاب قلم میثاق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تصریح فرموده آن است که باید محافل مرکزی روحانی بهائیان ایران که من بعد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بیوت عدل خصوصی معروف و موصوف خواهند گشت مستقیماً اعضای بیت عدل اعظم الهی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انتخاب نمایند و همچنین منصوص و مصرّح است که این محافل مرکزی در ممالک شرق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غرب باید بانتخاب عمومی در هر مملکتی علیحدّه بنحوی غیر مستقیم منتخب شوند یعنی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جمهور ملّت در رتبهٴ اولی وکلای خویش را انتخاب نمایند و این هیأت وکلای منتخبه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حال در خطّهٴ ایران بانجمن شوروی روحانی موسوم و موصوف است در رتبهٴ ثانیه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هیأت مجلّلهٴ محفل مرکزی آن اقلیم را مستقیماً بانتخاب عمومی انتخاب نماید حال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نظر بوسعت جامعهٴ امر در آن اقلیم جلیل و تعدّد محافل روحانیّه و تأسیس قسمتهای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امریّه احسن و اولی وکلای جمهور ملّت را که بعدد مبارک نود و پنج ( ٩٥ ) تعیین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تخصیص و تحدید گشته در هر قسمتی جداگانه جمهور مؤمنات و مؤمنین از سنّ بیست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یک نه محافل روحانی در آن قسمت انتخاب نمایند یعنی عدّهٴ معیّن از وکلاء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بالنّسبه بتعداد بهائیان آن قسمت مستقیماً از طرف جمهور احبّای آن قسمت انتخاب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کرده بنحوی که مجموع وکلای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تمام قسمتهای امریه بالغ به نود و پنج گردد و از این عدد مبارک تجاوز ننماید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تعیین و تخصیص عدد وکلاء از برای هر قسمتی از قسمتهای امریّه راجع به محفل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روحانی مقدّس مرکزی آن اقلیم است و چون این هیأت وکلاء از طرف جمهور بهائیان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هر قسمتی انتخاب گردد باید این هیأت مجلّلهٴ نمایندگان اگر چنانچه اجتماعش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نقطه‌ای از نقاط غیر میسّر و مناسب بانتخاب کتبی مباشرت نموده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در هر سنه در ایّام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عید سعید رضوان از بین عموم بهایئان آن کشور مقدّس مجتمعاً نه نفر را بنهایت دقّت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خلوص نیّت و حکمت و متانت و جدّیت انتخاب نمایند این نه نفر اعضای محفل مرکزی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اقلیم خواهند بود پس معلوم و واضح گشت که بر حسب تعلیمات مقدّسه حضرت عبدالبهاء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بیوت عدل خصوصی که در وقت حاضر بمحافل مرکزی روحانی معروف و مشهورند منتخب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منتخبند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حال آنچه از الزم لوازم احتیاجات و تمهیدات ضروریّه محسوب است ایجاد وسائل متقنه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به همّت و واسطهٴ هیأت نمایندگان و بمعاضدت محافل روحانیّه در هر قسمتی از برای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تحقیق و تعیین و ثبت عدد کامل جمهور مؤمنات و مؤمنین در هر قسمتی از قسمتهای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امریّه زیرا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تا عدد مؤمنین و مؤمنات تعیین نگردد و معلوم نشود و احصائیّهٴ مرتّب صحیح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کاملی بدست نیاید اجرای انتخابات ملیّهٴ روحانیّه که از لوازم تشکیل و تأسیس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محافل مرکزی روحانی است غیر ممکن و چون نتیجه تحقیقات راجع باحصائیّه از تمام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قسمتها بواسطهٴ نمایندگان بطهران ارسال گردد از آن مرکز پس از مذاکره و مشاوره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 اعضای انجمن شوروی روحانی عدّهٴ وکلای هر قسمتی تعیین و اعلان و ابلاغ شود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آنچه از تفرّعات غیر منصوصه است از آن هیأت مجلّله بعموم بهایئان آن اقلیم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ضمن متّحد المآل مخصوص صادر گردد و بعموم مراکز در آن اقلیم ارسال شود</w:t>
      </w:r>
    </w:p>
    <w:p w14:paraId="25F7FB4C" w14:textId="77777777" w:rsidR="004417D5" w:rsidRDefault="004417D5" w:rsidP="004417D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57068B4" w14:textId="77777777" w:rsidR="004417D5" w:rsidRPr="00D8096C" w:rsidRDefault="004417D5" w:rsidP="004417D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عقیدهٴ ثابت و راسخ من چنین است که برای حفظ منافع امری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اینقدر در نزد ما محبوب و معزّز است و جمیع برای آن خدمت میکنیم از وظائف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حتمیّهٴ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اعضاء محفل ملّی است که فرداً و جمعاً نصائح و پیشنهادها و عواطف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نمایندگان انجمن شور روحانی را بدست آورده در پی تحصیل و تجسّس احساسات آنها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برآیند و هر یک را بموقع و مورد خود محترم و محفوظ بدارند بایستی از هر گونه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کیفیّات و احوال نمایش بعنوان اسرار و مخفی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نگهداشتن امور بالمرّه اجتناب ورزند از روح کناره گیری و صدر نشینی حاکمانه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احتراز قطعی کنند بایستی غالباً با کمال صراحت و صرامت نقشه‌ها و امیدها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افکار خود را در مقابل چشم منتخبین خود باز کرده و با مسائل و قضایائی که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آینده مورد مذاکره و بحث قرار میگیرد آشنا سازند با نهایت متانت و وقار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عقاید آنها را بسنجند و با وجدانی منزّه و مقدّس افکار و نیّات آن نفوس را تحصیل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جستجو کنند قضاوت و آرائشان در حلّ آن امور بدست آرند محفل ملّی که انتخاب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میگردد در مدّت چند روزی که انجمن شور روحانی رسمی است و پس از تفرّق نمایندگان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بایستی طرق و وسائلی اتّخاذ کنند که کاملاً کلیّهٴ مسائل و قضایا مفهوم جمع گردد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طرق تبادل آراء و وسائل آنرا سهل و آسان سازند علاقه و اطمینان نمایندگان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افزایش بخشند و بأنواع وسائل ممکنه متشبّث گردند تا تفهیم عموم گردد که یگانه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مقصد و ارادهٴ آنها خدمت و ترقّی و سعادت و مسرّت عمومی است چه بسا که وضیعترین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فرد جامعه و بیسوادترین و بی‌تجربه‌ترین نفس در بین آنها فقط بواسطهٴ قوّهٴ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الهامیّه و بوسیلهٴ انقطاع و توکّل تامّ بقوای لا ریبیّه الهیّه بزرگترین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برجسته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ترین رأیی درباره یکی از پیچیده‌ترین مسائل محفل ملّی اظهار مینماید البتّه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بایستی امنای الهی از اینگونه نفوس غفلت نورزد و بجمیع پیشنهادها توجّه تامّ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نموده و مخصوصاً از این قبیل آراء نورانیّه که صرف از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روی عشق و علاقه و ایمان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ظاهر میگردد غافل نشوند ولی بایستی این نکته مفهوم گردد که چون جمعیت انجمن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شور روحانی کثیر و ساعات و جلساتش طولانی است لهذا رای نهائی دربارهٴ جمیع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مسائل امریّه در امریکا مربوط به محفل روحانی ملّی است و این هیأت باید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حق مشروع را در دست خود داشته نگاهدارند و نیز بر عهدهٴ محفل ملّی است که مواظبت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نموده تفحّص کنند تا دریابند که آیا محافل محلّی بر وفق اصول الهیّه در پیشرفت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امر اللّه میکوشند یا خیر ... تشخیص و قبول اعتبار نامه‌های اعضای انجمن شور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روحانی با محفل سابق است یعنی محفلی که به تشکیل این انجمن شور روحانی دوره‌اش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خاتمه می‌یابد حقّ تشخیص و تصمیم راجع بنفوسی که حقّ رأی دارند نیز با محفل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روحانی ملّی است چه در موقعی که محفل روحانی جدیداً تشکیل یافته و چه در هنگامی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اختلافی حاصل شود بین چنین محفلی با محفلی که مدّتها رسمیت یافته وقتی انجمن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شور روحانی جلسات رسمی خود را دارند و نمایندگان محترم از بین جمیع یاران مملکت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اعضاء محفل روحانی ملّی را برای سال آینده انتخاب نموده‌اند بسیار بجا و لازم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که در مسائل فوری لازم تا حدّ امکان کاملاً در حضور جمع مذاکره شده و پس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مذاکرات کافیهٴ بالغه سعی نمایند که اتّحاد در تصمیمات بدست آرند این از آمال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قلبیّهٴ مولای عزیز ما حضرت عبدالبها است که یاران در محافل شور محلّی و ملّی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بواسطهٴ صراحت لهجه و داشتن مقاصد عالیه و احراز اتّحاد فکر و نیّت و کمال عمق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در مشاوره اتّحاد آراء در جمیع امور حاصل نمایند اگر این در بعضی اوقات غیر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عملی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بنظر میآید تا چون اکثریّت مجری گردد و نفوسی که در اقلیّت واقع گشته‌اند ما بقی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بنهایت مسرّت و صرافت طبع دائماً تسلیم گردند "</w:t>
      </w:r>
    </w:p>
    <w:p w14:paraId="346D8FEB" w14:textId="77777777" w:rsidR="004417D5" w:rsidRDefault="004417D5" w:rsidP="004417D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A36EBA2" w14:textId="77777777" w:rsidR="004417D5" w:rsidRPr="007741FD" w:rsidRDefault="004417D5" w:rsidP="004417D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همچنین مذاکره و مشورت تامّ در تهیّهٴ وسائل کامله از برای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تشکیل محفل ملّی روحانی که اعضای آن نمایندهٴ کافّهٴ مراکز امریّهٴ ایران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نمائید زیرا آن محفل باید اقلّاً ماهی یک مرتبه در نقطهٴ معیّن جمع گردند ...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همچنین باید قبل از ایّام رضوان در هر سنه جمهور بهائیان از مؤمنین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مؤمنات از سنّ بیست و یک ببالا در هر قسمتی علیحده بانتخاب عددی از وکلاء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پردازند و مجموع عدد وکلاء از تمام قسمتهای امریّه که بالغ به نود و پنج خواهد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بود در ایّام رضوان علی العجاله در مرکز مجتمع گردند و این مجمع نمایندگان از بین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عموم بهائیان ایران در کمال توجّه و انقطاع متوکّلاً علی اللّه خالصاً لوجهه 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نفس مقدّسی که ممتاز از ما دون و قابل و مستعدّ این مقام رفیعند مستقیماً انتخاب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نمایند و این نفوس زکیّهٴ مجللهٴ که منتخب منتخبین جمهور بهائیان ایرانند 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اقلاً ماهی یکدفعه در نقطهٴ موافق و مناسب مجتمع گردند .... باید جمهور مؤمنین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مؤمنات کلّ من دون استثناء بطیب خاطر و کمال رغبت در انتخابات ملّیه مشارکت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نمایند و اسماء خویش را من دون تردید بکمال صراحت و اطمینان در سجّل محفل ثبت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نمایند کناره نگیرند استعفا ننمایند عقیده کتمان ننمایند و از تقیّه اجتناب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بنمایند از پس پردهٴ خفا بیرون آیند و قدم بمیدان خدمت گذارند مضطرب و هراسان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نباشند و بجانفشانی قیام نمایند هر امری را فدای این مقصد اصلی کنند و در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سبیل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این مبدء جلیل و امر قویم از هر منصب و مقامی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چشم پوشند و مصالح شخصیّه و ملاحظات نفسیّه را فدای مصالح عمومیّهٴ امریّه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فرمایند حکمت و تقیّه در گذشته ایّام کافل صون و حمایت مظلومان آن سامان بود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یگانه وسیلهٴ حفظ و حراست آئین یزدان ولی در این ایّام چون اعدای امر الهی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دشمنان آئین آسمانی برقع ستر و خفا را از وجه حقایق امریّه برانداخته‌اند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معتقدات اساسی اهل بها را کاملاً مکشوف و مشتهر ساخته‌اند و باثبات استقلال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شرع حضرت بهاءاللّه پرداخته‌اند و باین سبب نبأ عظیم را در قطار و اکناف عالم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معروف و مشهور نموده و تقیّه و کتمان عقیده علّت توهین و تحقیر است و در انظار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اهل فراست بیمورد و مضرّ مخالفین و معاندین این رویّه را حمل بر جبن و خوف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نمانید و از تأثیرات سستی عقیده شمرند استحلفکم یا احبّاء اللّه ببذل الجهد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الجهید و القیام علی هذالامر الاوعر الخطیر و التّمسک بهذا الحبل المتین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741FD">
        <w:rPr>
          <w:rFonts w:ascii="Naskh MT for Bosch School" w:hAnsi="Naskh MT for Bosch School" w:cs="Naskh MT for Bosch School"/>
          <w:sz w:val="32"/>
          <w:szCs w:val="32"/>
          <w:rtl/>
        </w:rPr>
        <w:t>و السّلوک فی هذا المنهج القویم "</w:t>
      </w:r>
    </w:p>
    <w:p w14:paraId="57FA87B5" w14:textId="77777777" w:rsidR="004417D5" w:rsidRPr="007741FD" w:rsidRDefault="004417D5" w:rsidP="004417D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1350D23" w14:textId="77777777" w:rsidR="004417D5" w:rsidRPr="007741FD" w:rsidRDefault="004417D5" w:rsidP="004417D5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741F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تلگراف از حیفا بتاریخ ٢٦ اکتبر ١٩٢٧ - ٣ آبان ١٣٠٦ ( ترجمه )</w:t>
      </w:r>
      <w:r w:rsidRPr="007741FD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7741FD">
        <w:rPr>
          <w:rFonts w:ascii="Naskh MT for Bosch School" w:hAnsi="Naskh MT for Bosch School" w:cs="Naskh MT for Bosch School"/>
          <w:sz w:val="32"/>
          <w:szCs w:val="32"/>
          <w:rtl/>
        </w:rPr>
        <w:t>" میلانی طهران در موضوع سجّل احوال از کتمان احتراز نمائید و بمراکز</w:t>
      </w:r>
      <w:r w:rsidRPr="007741FD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741FD">
        <w:rPr>
          <w:rFonts w:ascii="Naskh MT for Bosch School" w:hAnsi="Naskh MT for Bosch School" w:cs="Naskh MT for Bosch School"/>
          <w:sz w:val="32"/>
          <w:szCs w:val="32"/>
          <w:rtl/>
        </w:rPr>
        <w:t>اطّلاع دهید شوقی "</w:t>
      </w:r>
    </w:p>
    <w:p w14:paraId="2B45BE26" w14:textId="77777777" w:rsidR="004417D5" w:rsidRPr="007741FD" w:rsidRDefault="004417D5" w:rsidP="004417D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D9C87C1" w14:textId="77777777" w:rsidR="004417D5" w:rsidRPr="007741FD" w:rsidRDefault="004417D5" w:rsidP="004417D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741F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تلگراف از حیفا :</w:t>
      </w:r>
      <w:r w:rsidRPr="007741FD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راجع بقبالهٴ ازدواج عموم مؤمنین را در مرکز و ولایات</w:t>
      </w:r>
      <w:r w:rsidRPr="007741FD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741FD">
        <w:rPr>
          <w:rFonts w:ascii="Naskh MT for Bosch School" w:hAnsi="Naskh MT for Bosch School" w:cs="Naskh MT for Bosch School"/>
          <w:sz w:val="32"/>
          <w:szCs w:val="32"/>
          <w:rtl/>
        </w:rPr>
        <w:t>تحذیر نمائید احدی خود را مسلمان مسیحی کلیمی و یا زردشتی معرّفی ننماید مسامحه</w:t>
      </w:r>
      <w:r w:rsidRPr="007741FD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741FD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مساهله در </w:t>
      </w:r>
      <w:r w:rsidRPr="007741FD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اینمورد تبرّی از امر اللّه است و تبرّی محدث انقلابی عظیم است و</w:t>
      </w:r>
      <w:r w:rsidRPr="007741FD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7741FD">
        <w:rPr>
          <w:rFonts w:ascii="Naskh MT for Bosch School" w:hAnsi="Naskh MT for Bosch School" w:cs="Naskh MT for Bosch School"/>
          <w:sz w:val="32"/>
          <w:szCs w:val="32"/>
          <w:rtl/>
        </w:rPr>
        <w:t>موجب حیرانی شدید زنهار زنهار "</w:t>
      </w:r>
    </w:p>
    <w:p w14:paraId="6910C9AF" w14:textId="77777777" w:rsidR="004417D5" w:rsidRDefault="004417D5" w:rsidP="004417D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4161EDB" w14:textId="77777777" w:rsidR="004417D5" w:rsidRPr="00D8096C" w:rsidRDefault="004417D5" w:rsidP="004417D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741F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الاکید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در این ایّام یاران باید من دون استثناء در جمیع نقاط ایران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استقامت نمایند و بهیچ وجه من الوجوه خود را تابع ادیان سابقه و شرایع منسوخه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معرّفی ننمایند و در امور اداری کما فی السّابق ازمقرّرات حکومت و اوامر دولت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سر موئی منحرف نگردند و تجاوز ننمایند "</w:t>
      </w:r>
    </w:p>
    <w:p w14:paraId="1FAAA10F" w14:textId="77777777" w:rsidR="004417D5" w:rsidRDefault="004417D5" w:rsidP="004417D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FF18CB2" w14:textId="77777777" w:rsidR="004417D5" w:rsidRPr="00D8096C" w:rsidRDefault="004417D5" w:rsidP="004417D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741F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الصّریح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راجع بیاد داشت در موضوع ازدواج بهائی آنچه برئیس الوزراء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نگاشته‌اند صحیح و متین است یارانرا تشویق نمایند از موانع حالیّه و مشاکل وارده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ؤ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 و مغموم نگردند بلکه استقامت نمایند و از صراط مستقیم منحرف نگردند "</w:t>
      </w:r>
    </w:p>
    <w:p w14:paraId="20AF771C" w14:textId="77777777" w:rsidR="004417D5" w:rsidRDefault="004417D5" w:rsidP="004417D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6793D20" w14:textId="77777777" w:rsidR="004417D5" w:rsidRPr="00D8096C" w:rsidRDefault="004417D5" w:rsidP="004417D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لهجهٴ صراحت و شجاعت و صداقت یاران نتائج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عظیمه در جامعه بخشد و علّت اشتهار آئین نازنین در آن سرزمین.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هر چند از وظیفه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منفصل و از استخدام محروم و بخسارت مادّی مبتلا ولی در حقیقت به کنز عظیم و سود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بیکران فائز و مفتخر زیرا بمبادی قیّمهٴ این امر ناظرند و استقلال شرع مبین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مروّج و به حبل صداقت متمسّک و متشبّث "</w:t>
      </w:r>
    </w:p>
    <w:p w14:paraId="742AA0D4" w14:textId="77777777" w:rsidR="004417D5" w:rsidRPr="00D8096C" w:rsidRDefault="004417D5" w:rsidP="004417D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المؤکّد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استقامت یاران سبب یأس رؤساء و علّت ظهور وعود حتمیّهٴ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الهیّه در آن اقلیم است دورهٴ بلیّات منتهی گردد و شمس استقلال و سعادت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افق آن ارض طالع شود "</w:t>
      </w:r>
    </w:p>
    <w:p w14:paraId="2268EBAA" w14:textId="77777777" w:rsidR="004417D5" w:rsidRDefault="004417D5" w:rsidP="004417D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E259BF8" w14:textId="77777777" w:rsidR="004417D5" w:rsidRPr="007741FD" w:rsidRDefault="004417D5" w:rsidP="004417D5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راجع بجواب مزدوجین بهائی در محاکمات قضات و مستنطقین قوله الاکید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این جواب صحیح و متین .... البتّه استقامت نمائید "</w:t>
      </w:r>
    </w:p>
    <w:p w14:paraId="73DD504F" w14:textId="77777777" w:rsidR="004417D5" w:rsidRDefault="004417D5" w:rsidP="004417D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C5ED107" w14:textId="77777777" w:rsidR="004417D5" w:rsidRPr="00D8096C" w:rsidRDefault="004417D5" w:rsidP="004417D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در خصوص محافل ملّی باید بدانند که این یکی از مهمترین مسائل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هر کشوری است و در اقالیمی که اوضاع مستعدّ افکار حاضر و عدّهٴ یاران نسبتاً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زیاد است از قبیل امریکا انگلستان و آلمان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فوراً بایستی محافل ملّی را تشکیل نمایند "</w:t>
      </w:r>
    </w:p>
    <w:p w14:paraId="2C85A36E" w14:textId="77777777" w:rsidR="004417D5" w:rsidRDefault="004417D5" w:rsidP="004417D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DDB7B0B" w14:textId="77777777" w:rsidR="004417D5" w:rsidRPr="00D8096C" w:rsidRDefault="004417D5" w:rsidP="004417D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قوله الفصیح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مقصود اوّلیه از تشکیل چنین هیأتی این است که بواسطهٴ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مشاوره‌های عمیق شخصی خود محرّک و مشوّق اقدامات جمیلهٴ دوستان گردند ایجاد روح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وحدت و یگانگی و تشریک مساعی در جمیع محافل محلّی نمایند و در عین حال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دائماً بواسطهٴ مکاتبه و مرابطه با ارض مقصود در تماسّ کلّی باشند تصمیمات قطعی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نهائی اخذ نمایند و رویهم رفته جمیع امور مربوطهٴ بأمر در هر کشوری منوط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مربوط بآن هیأت و رتق و فتق امور امری مملکتی در حیطهٴ اختیار و قدرت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جمعیت قرار گرفته "</w:t>
      </w:r>
    </w:p>
    <w:p w14:paraId="080C24CC" w14:textId="77777777" w:rsidR="004417D5" w:rsidRDefault="004417D5" w:rsidP="004417D5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54EC6ABE" w14:textId="77777777" w:rsidR="004417D5" w:rsidRPr="00D8096C" w:rsidRDefault="004417D5" w:rsidP="004417D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المنتظم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علاوه بر اینها مقصد عظیم دیگری نیز بر عهدهٴ این محافل قرار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گرفته در الواح وصایا به بیت العدلهای ثانوی تعبیر گشته و بر طبق نصّ صریح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الواح مبارکه برعهدهٴ محفل هر کشوری است که با معیّت سائر محافل ملّی تمام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عالم عدّهٴ اعضای بیت العدل را انتخاب نمایند که بالمآل رجال بیت العدل جمیع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امور امری جهان را متّحد ساخته قوّت میدهند مرتّب نموده و راهنمائی میکنند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الواح وصایا بصریح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بیان مذکور که محافل ملّی بایستی بطریق غیر مستقیمی از بین احبّا انتخاب گردند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یعنی احبّای هر مملکتی عدّه‌ای را انتخاب نمایند تا این هیأت اعضاء محفل روحانی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ملّی آن مملکت را از بین جمیع یاران آن کشور انتخاب کنند در ممالک امریکا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انگلستان و آلمان عده منتخبین ثانی بطریق ذیل میباشند ٩٥ نفر امریکا که شامل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جزائر پاسیفیک نیز هست ٩٥ آلمان و ١٩ انگلستان بنابراین دوستان هر محلّی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عدّهٴ احبّاء بالغ رسمی آن از ٩ نفر زیادتر است بایستی منتخبین خود را که عدّهٴ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آنها به نسبت مستقیم احبّای هر قسمت است انتخاب نمایند این منتخبین ثانوی یا با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مکاتبه و یا با تجمّع هر مرکزی بایستی مانند اعضاء انجمن شور روحانی تصمیماتی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خصوص امور امری آن اقلیم اتّخاذ نمایند پس نه نفر را از بین جمیع احبّای آن کشور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انتخاب نموده که تشکیل محفل روحانی ملّی دهند محافل ملّی تا هنگام تأسیس بیت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العدل اعظم بایستی هر ساله انتخاب شوند وظائف بسیار سنگین بر عهدهٴ آنهاست چه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بایستی جمیع محافل محلّی را در حیطهٴ اختیار و مراقبت خود قرار داده اقدامات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یارانرا اداره نمایند و با نهایت قوّت در حفظ امر اللّه کوشیده و امورات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مربوطهٴ بأمر را در سر تا سر اقلیم خود در تحت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مراقبت و دقّت دائمی خویش قرار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داده تصمیمات کلّیه منوط بمسائل امری مملکتی را از قبیل ترجمه و انتشار کتب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الواح مشرق الاذکار امر تبلیغ و اموری از این قبیل که بکلّی مجزّی از امورات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محلّی است در تحت سر پرستی و مراقبت خود مقرّر دارند تصمیمات قطعیّهٴ نهائیّه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جمیع امور مربوطهٴ محوّله با این است "</w:t>
      </w:r>
    </w:p>
    <w:p w14:paraId="0CC7E38D" w14:textId="77777777" w:rsidR="004417D5" w:rsidRDefault="004417D5" w:rsidP="004417D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B715A9B" w14:textId="77777777" w:rsidR="004417D5" w:rsidRPr="00D8096C" w:rsidRDefault="004417D5" w:rsidP="004417D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اگر کنونشن توأم با انتخاب محفل ملّی در روز اوّل رضوان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عملی نمیشود بایستی اقلّلا در مدّت ایّام رضوان عملی گردد وقت و محلّ کنونشن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باید محفل ملّی معیّن نماید که تجدید انتخاب شود اگر قرار گذاشت که منعقد نشود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باید نوعی کند که بمکاتبه صورت گیرد و اگر یکی از نمایندگان نتواند در اجتماع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حاضر شود عیبی نیست که رأی خود را کتباً بعنوان منشی ملّی ارسال دارد ولی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وهلهٴ اوّل وجود و حضور هر نماینده در انجمن ملّی ضرورت دارد تا بتواند بعد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مراجعت وقایع انجمن و تصمیمات و پیشرفت امر را بانتخاب کنندگان و غیرهم برساند "</w:t>
      </w:r>
    </w:p>
    <w:p w14:paraId="76ADE9F6" w14:textId="77777777" w:rsidR="004417D5" w:rsidRDefault="004417D5" w:rsidP="004417D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8F573BD" w14:textId="77777777" w:rsidR="004417D5" w:rsidRPr="00D8096C" w:rsidRDefault="004417D5" w:rsidP="004417D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المؤکّد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محافل ملّی هر کدام از این امور مختلفهٴ متنوّعه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بلجنه‌ای محوّل داشته اعضاء آن لجنات از بین جمیع احبّای مملکت انتخاب میگردند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روابط این لجنات با محفل ملّی مانند روابط محافل محلی و ملّی است "</w:t>
      </w:r>
    </w:p>
    <w:p w14:paraId="4B65C664" w14:textId="77777777" w:rsidR="004417D5" w:rsidRDefault="004417D5" w:rsidP="004417D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A78D507" w14:textId="77777777" w:rsidR="004417D5" w:rsidRPr="00D8096C" w:rsidRDefault="004417D5" w:rsidP="004417D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در ایّام رضوان چون میعاد تجدید انتخابات محافل محلّی و مرکزی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رسد بدل و جان باین امر خطیر من دون استثناء اقدام کنند در این عمل مبرور 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یکدیگر سبقت جویند و پس از تجدید نتیجه انتخابات یعنی امناء و اعضاء منتخبه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عنوان منشی محفل را من دون تأخیر و تعطیل بمحفل مرکزی اقلیم خویش رسانند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محافل مرکزی همّت در جمع اوراق نموده صورتی از آنرا کاملاً در نزد این عبد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بأسرع ما یمکن ارسال دارند "</w:t>
      </w:r>
    </w:p>
    <w:p w14:paraId="28913A32" w14:textId="77777777" w:rsidR="004417D5" w:rsidRDefault="004417D5" w:rsidP="004417D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6726308" w14:textId="77777777" w:rsidR="004417D5" w:rsidRPr="00D8096C" w:rsidRDefault="004417D5" w:rsidP="004417D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نیز از اختیارات محفل ملّی است که برخی مسائل را محلّی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بعضی را ملّی تشخیص دهد و یا بالکّل امری را منوط و مربوط به تصمیم محفل ملّی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شمارد تا بشخصه در امری رسیدگی تامّ نماید و دقّت مخصوص در آن مصروف دارد "</w:t>
      </w:r>
    </w:p>
    <w:p w14:paraId="4D4E2610" w14:textId="77777777" w:rsidR="004417D5" w:rsidRDefault="004417D5" w:rsidP="004417D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A170CD4" w14:textId="77777777" w:rsidR="004417D5" w:rsidRPr="00D8096C" w:rsidRDefault="004417D5" w:rsidP="004417D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در خصوص مسائل و اموری که بایستی بارض مقصود مراجعه و ارسال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شود نیز همین هیأت شور نموده تصمیم میگیرد "</w:t>
      </w:r>
    </w:p>
    <w:p w14:paraId="7153F2C2" w14:textId="77777777" w:rsidR="004417D5" w:rsidRDefault="004417D5" w:rsidP="004417D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C950333" w14:textId="77777777" w:rsidR="004417D5" w:rsidRPr="00D8096C" w:rsidRDefault="004417D5" w:rsidP="004417D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برای رفع اختلاف و منهدم ساختن اساس فساد و حفظ و وقایة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امر اللّه از خطرات تفاسیر مختلفهٴ متباینه که بالمآل منجر به از دست دادن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قوای اوّلیه میگردد و بجهت ایجاد اتّفاق و سرعت پیشرفت در امور امریّه از فرائض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اوّلیهٴ هر فرد بهائی است که در انتخابات این محافل شرکت جسته خود را مطیع صرف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تصمیمات داشته احکام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آن هیأت را بجا آورده و در اجراء امور امریّه با آنها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تشریک مساعی نموده با نهایت صمیمیّت سعی نمایند ترّقی و تعالی امر اللّه در جمیع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نقاط و از جمیع جهات تحریک و تشجیع کنند ....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70933" w14:textId="77777777" w:rsidR="00DC16B3" w:rsidRDefault="00DC16B3">
      <w:r>
        <w:separator/>
      </w:r>
    </w:p>
  </w:endnote>
  <w:endnote w:type="continuationSeparator" w:id="0">
    <w:p w14:paraId="67E546A2" w14:textId="77777777" w:rsidR="00DC16B3" w:rsidRDefault="00DC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859B8" w14:textId="77777777" w:rsidR="00DC16B3" w:rsidRDefault="00DC16B3">
      <w:r>
        <w:separator/>
      </w:r>
    </w:p>
  </w:footnote>
  <w:footnote w:type="continuationSeparator" w:id="0">
    <w:p w14:paraId="6DF26151" w14:textId="77777777" w:rsidR="00DC16B3" w:rsidRDefault="00DC1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0DC320C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4417D5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417D5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C16B3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2545</Words>
  <Characters>14511</Characters>
  <Application>Microsoft Office Word</Application>
  <DocSecurity>0</DocSecurity>
  <Lines>120</Lines>
  <Paragraphs>34</Paragraphs>
  <ScaleCrop>false</ScaleCrop>
  <Company/>
  <LinksUpToDate>false</LinksUpToDate>
  <CharactersWithSpaces>17022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2023-10-21T01:31:00Z</dcterms:modified>
  <dc:language>en-US</dc:language>
</cp:coreProperties>
</file>