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388" w14:textId="77777777" w:rsidR="00EF1E2E" w:rsidRDefault="00000000">
      <w:pPr>
        <w:bidi/>
        <w:jc w:val="center"/>
        <w:rPr>
          <w:rFonts w:ascii="Traditional Arabic" w:hAnsi="Traditional Arabic" w:cs="Traditional Arabic"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cs="Traditional Arabic"/>
          <w:b/>
          <w:bCs/>
          <w:color w:val="0000CC"/>
          <w:sz w:val="48"/>
          <w:szCs w:val="48"/>
          <w:rtl/>
          <w:lang w:bidi="ar-JO"/>
        </w:rPr>
        <w:t>بِسْمِ اللهِ الأَقْدَمِ الأَعْظَمِ</w:t>
      </w:r>
    </w:p>
    <w:p w14:paraId="10923415" w14:textId="77777777" w:rsidR="00EF1E2E" w:rsidRDefault="00EF1E2E">
      <w:pPr>
        <w:bidi/>
        <w:jc w:val="both"/>
        <w:rPr>
          <w:rFonts w:ascii="Traditional Arabic" w:hAnsi="Traditional Arabic" w:cs="Traditional Arabic"/>
          <w:b/>
          <w:bCs/>
          <w:color w:val="0000CC"/>
          <w:sz w:val="48"/>
          <w:szCs w:val="48"/>
          <w:lang w:bidi="ar-JO"/>
        </w:rPr>
      </w:pPr>
    </w:p>
    <w:p w14:paraId="53E4BDC7" w14:textId="77777777" w:rsidR="00EF1E2E" w:rsidRDefault="00EF1E2E">
      <w:pPr>
        <w:bidi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</w:p>
    <w:p w14:paraId="09516552" w14:textId="2C3CC2CD" w:rsidR="00EF1E2E" w:rsidRDefault="00000000">
      <w:pPr>
        <w:bidi/>
        <w:ind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قَدْ احْتَرَقَ المُخْلِصُوْنَ مِنْ نَارِ الفِرَاقِ أَيْنَ تَشَعْشُعُ أَنْوَارِ لِقَائِكَ يَا مَحْبُوْبَ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تُرِكَ المُقَرَّبُوْنَ فِي ظُلُمَاتِ الهِجْرَانِ أَيْنَ إِشْرَاقُ صُبْحِ وِصَالِكَ يَا مَقْصُوْدَ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تَبَلْبَلَ أَجْسَادُ الأَصْفِيَاءِ عَلَى أَرْضِ البُعْدِ أَيْنَ بَحْرُ قُرْبِكَ يَا جَذَّابَ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ارْتَفَعَتْ أَيَادِي الرَّجَاءِ إِلَى سَمَاءِ الفَضْلِ وَالعَطَاءِ أَيْنَ أَمْطَارُ كَرَمِكَ يَا مُجِيْبَ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قَامَ المُشْرِكُونَ بِالإِعْتِسَافِ فِي كُلِّ الأَطْرَافِ أَيْنَ تَسْخِيْرُ قَلَمِ تَقْدِيْرِكَ يَا مُسَخِّرَ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ارْتَفَعَ نِبَاحُ الكِلَابِ مِنْ كُلِّ الجِهَاتِ أَيْنَ غَضَنْفَرُ غِيَاضِ سَطْوَتِكَ يَا قَهَّارَ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أَخَذَتِ البُرُوْدَةُ كُلَّ البَرِيَّةِ أَيْنَ حَرَارَةُ مَحَبَّتِكَ يَا نَارَ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بَلَغَتِ البَلِيَّةُ إِلَى الغَايَةِ أَيْنَ ظُهُوْرَاتُ فَرَجِكَ يَا فَرَجَ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أَحَاطَتِ الظُّلْمَةُ أَكْثَرَ الخَلِيْقَةِ أَيْنَ أَنْوَارُ ضَيِائِكَ يَا ضِيَاءَ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طَالَتِ الأَعْنَاقُ بِالنِّفَاقِ أَيْنَ أَسْيَافُ إِنْتِقَامِكَ يَا مُهْلِكَ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بَلَغَتِ الذِّلَّةُ إِلَى النِّهَايَةِ أَيْنَ آيَاتُ عِزَّتِكَ يَا عِزَّ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أَخَذَتِ الأَحْزَانُ مَطْلَعَ إِسْمِكَ الرَّحْمَنِ أَيْنَ سُرُوْرُ مَظْهَرِ ظُهُوْرِكَ يَا فَرَ</w:t>
      </w:r>
      <w:r w:rsidR="00715565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ح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أَخَذَ الهَمُّ كُلَّ الأُمَمِ أَيْنَ أَعْلَامُ ابْتِهَاجِكَ يَا بَهْجَةَ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lastRenderedPageBreak/>
        <w:t xml:space="preserve">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تَرَى مَشْرِقَ الآيَاتِ فِي سُبُحَاتِ الإِشْارَاتِ أَيْنَ إِصْبَعُ قُدْرَتِكَ يَا إِقْتِدَارَ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أَخَذَتْ رَعْدَةُ الضَّمَاءِ مَنْ فِي الإِنْشَاءِ أَيْنَ فُرَاتُ عِنَايَتِكَ يَا رَحْمَةَ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أَخَذَ الحِرْصُ مَنْ فِي الإِبْدَاعِ أَيْنَ مَطَالِعُ الإِنْقِطَاعِ يَا مَوْلَى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تَرَى المَظْلُومَ فَرِيْدًا فِي الغُرْبَةِ أَيْنَ جُنْدُ سَمَاءِ أَمْرِكَ يَا سُلْطَانَ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تُرِكْتُ وَحْدَةً فِي دِيَارِ الغُرْبَةِ أَيْنَ مَشَارِقُ وَفَائِكَ يَا وَفَاءَ العَالَمِيْنَ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أَخَذَتْ سَكَرَاتُ المَوْتِ كُلَّ الآفَاقِ أَيْنَ رَشَحَاتُ بَحْرِ حَيَوَانِكَ يَا حَيَاةَ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أَحَاطَتْ وَسَاوِسُ الشَّيْطَانِ مَنْ فِي الإِمْكَانِ أَيْنَ شِهَابُ نَارِكَ يَا نُوْرَ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تَغَيِّرَ أَكْثَرُ الوَرَى مِنْ سُكْرِ الهَوَى أَيْنَ مَطَالِعُ التَّقْوَى يَا مَقْصُودَ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تَرَى المَظْلُومَ فِي حِجَابِ الظَّلَامِ بَيْنَ أَهْلِ الشَّامِ أَيْنَ إِشْرَاقُ أَنْوَارِ صَبَاحِكَ يَا مِصْبَاحَ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تَرَانِي مَمْنُوْعًا عَنِ البَيَانِ مِنْ أَيْنَ تَظْهَرُ نَغَمَاتِكَ يَا وَرْقَاءَ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غَشَّتِ الظُّنُونُ وَالأَوْهَامُ أَكْثَرَ الأَنَامِ أَيْنَ مَطَالِعُ إِيْقَانِكَ يَا سَكِيْنَةَ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غُرِقَ البَهَاءُ فِي بَحْرِ البَلَاءِ أَيْنَ فُلْكُ نَجَاتِكَ يَا مُنْجِي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تَرَى مَطْلَعَ آيَاتِكَ فِي ظُلُمَاتِ الإِمْكَانِ أَيْنَ شَمْسُ أُفُقِ عِنَايَتِكَ يَا نَوَّارَ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خَبَتْ مَصَابِيْحُ الصِّدْقِ وَالصَّفَاءِ وَالغِيْرَةِ وَالوَفَاءِ أَيْنَ شُئُوْنَاتُ غِيْرَتِكَ يَا مُحَرِّكَ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هَلْ تَرَى مَنْ يَنْصُرُ نَفْسَكَ أَوْ يَتَفَكَّرُ فِيْمَا وَرَدَ عَلَيْهَا فِي حُبِّكَ إِذًا تَوَقَّفَ القَلَمُ يَا مَحْبُوْبَ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كُسِرَتْ أَغْصَانُ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lastRenderedPageBreak/>
        <w:t xml:space="preserve">سِدْرَةِ المُنْتَهَى مِنْ هُبُوْبِ أَرْيَاحِ القَضَاءِ أَيْنَ رَايَاتُ نُصْرَتِكَ يَا مَنْصُوْرَ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بَقَى الوَجْهُ فِي غُبَارِ الإِفْتِرَاءِ أَيْنَ أَرْيَاحُ رَحْمَتِكَ يَا رَحْمَنَ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تَكَدَّرَ ذَيْلُ التَّقْدِيْسِ مِنْ أُوْلِي التَّدْلِيْسِ أَيْنَ طِرَازُ تَنْزِيْهِكَ يَا مُزَيِّنَ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رَكَدَ بَحْرُ العِنَايَةِ بِمَا اكتْسَبَتْ أَيْدِي البَرِيَّةِ أَيْنَ أَمْوَاجُ فَضْلِكَ يَا مُرَادَ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غُلِقَ بَابُ اللِّقَاءِ مِنْ ظُلْمِ الأَعْدَاءِ أَيْنَ مِفْتَاحُ جُوْدِكَ يَا فَتَّاحَ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اصْفَرَّتِ الأَوْرَاقُ مِنْ سُمُوْمِ أَرْيَاحِ النِّفَاقِ أَيْنَ جُوْدُ سَحَابِ جُوْدِكَ يَا جَوَادَ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قَدْ تَغَبَّرُ الأَكْوَانُ مِنْ غُبَارِ العِصْيَانِ أَيْنَ نَفَحَاتُ غُفْرَانِكَ يَا غَفَّارَ العَالَمِينَ * قَدْ بَقَى الغُلَامُ فِي أَرْضٍ جَدْبَاءَ أَيْنَ غَيْثُ سَمَاءِ فَضْلِكَ يَا غِيَاثَ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 </w:t>
      </w:r>
    </w:p>
    <w:p w14:paraId="12A8AF18" w14:textId="77777777" w:rsidR="00EF1E2E" w:rsidRDefault="00EF1E2E">
      <w:pPr>
        <w:bidi/>
        <w:ind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</w:p>
    <w:p w14:paraId="6C51D6F3" w14:textId="77777777" w:rsidR="00EF1E2E" w:rsidRDefault="00000000">
      <w:pPr>
        <w:bidi/>
        <w:ind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أَنْ يَا قَلَمَ الأَعْلَى قَدْ سَمِعْنَا نِدَائَكَ الأَحْلَى مِنْ جَبَرُوْتِ البَقَاءِ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أَنِ اسْتَمِعْ مَا يَنْطِقُ بِهِ لِسَانُ الكِبْرِيَاءِ يَا مَظْلُومَ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لَوْلَا البُرُوْدَةُ كَيْفَ تَظْهَرُ حَرَارَةُ بَيَانِكَ يَا مُبَيِّنَ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وَلَوْلَا البَلِيَّةُ كَيْفَ أَشْرَقَتْ شَمْسُ اصْطِبَارِكَ يَا شُعَاعَ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لَا تَجْزَعْ مِنَ الأَشْرَارِ قَدْ خُلِقْتَ لِلْإِصْطِبَارِ يَا صَبْرَ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مَا أَحْلَى إِشْرَاقَكَ مَنْ أُفُقِ المِيْثَاقِ بَيْنَ أَهْلِ النِّفَاقِ وَاشْتِيَاقَكَ بِاللهِ يَا عِشْقَ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بِكَ ارْتَفَعَ عَلَمُ الإِسْتِقْلَالِ عَلَى أَعْلَى الجِبَالِ وَتَمَوَّجَ بَحْرُ الإِفْضَالِ يَا 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lastRenderedPageBreak/>
        <w:t xml:space="preserve">وَلَهَ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بِوَحْدَتِكَ أَشْرَقَتْ شَمْسُ التَّوْحِيْدِ وَبِعِزَّتِكَ زُيِّنَ وَطَنُ التَّجْرِيْدِ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أَنِ اصْطَبِرْ يَا غَرِيْبَ العَالَمِينَ قَدْ جَعَلْنَا الذِّلَّةَ قَمِيْصَ العِزَّةِ وَالبَلِيَّةَ طِرَازَ هَيْكَلِكَ يَا فَخْرَ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تَرَى القُلُوبَ مُلِئَتْ مِنَ البَغْضَاءِ وَلَكَ الإِغْضَاءُ يَا سَتَّارَ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إِذَا رَأَيْتَ سَيْفًا أَنْ اقْبِلْ إِذَا طَارَ سَهْمٌ أَنِ اسْتَقْبِلْ يَا فِدَاءَ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أَتَنُوْحُ أَوْ أَنُوْحُ بَلْ أَصِيْحُ مِنْ قِلَّةِ نَاصِرِيْكَ يَا مَنْ بِكَ ارْتَفَعَ نَوْحُ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</w:t>
      </w:r>
    </w:p>
    <w:p w14:paraId="1AB02110" w14:textId="77777777" w:rsidR="00EF1E2E" w:rsidRDefault="00EF1E2E">
      <w:pPr>
        <w:bidi/>
        <w:ind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</w:p>
    <w:p w14:paraId="71F13528" w14:textId="77777777" w:rsidR="00EF1E2E" w:rsidRDefault="00000000">
      <w:pPr>
        <w:bidi/>
        <w:ind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قَدْ سَمِعْتُ نِدَائَكَ يَا مَحْبُوْبَ الأَبْهَى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إِذًا أَنَارَ وَجْهُ البَهَاءِ مِنْ حَرَارَةِ البَلَاءِ وَأَنْوَارِ كَلِمَتِكَ النَّوْرَاءِ وَقَامَ بِالوَفَاءِ فِي مَشْهَدِ الفِدَاءِ نَاظِرًا رِضَائَكَ يَا مُقَدِّرَ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</w:t>
      </w:r>
    </w:p>
    <w:p w14:paraId="4D913146" w14:textId="77777777" w:rsidR="00EF1E2E" w:rsidRDefault="00EF1E2E">
      <w:pPr>
        <w:bidi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</w:p>
    <w:p w14:paraId="561C1A14" w14:textId="77777777" w:rsidR="00EF1E2E" w:rsidRDefault="00000000">
      <w:pPr>
        <w:bidi/>
        <w:ind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أَنْ يَا عَلِيُّ قَبْلَ أَكْبَرَ أَنِ اشْكُرِ اللهَ بِهَذَا اللَّوْحِ الَّذِي تَجِدُ مِنْهُ رَائِحَةَ مَظْلُوْمِيَّتِي وَمَا أَنَا فِيْهِ فِي سَبِيْلِ اللهِ مَعْبُوْدِ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لَوْ يَقْرَؤُهُ العِبَادُ طُرًّا وَيَتَفَكَّرُوْنَ فِيْهِ لَيُضْرِمُ فِي كُلِّ عِرْقٍ مِنْ عُرُوْقِهِمْ نَارًا يَشْتَعِلُ مِنْهَا العَالَمِينَ </w:t>
      </w:r>
      <w:r>
        <w:rPr>
          <w:rFonts w:ascii="Traditional Arabic" w:hAnsi="Traditional Arabic" w:cs="Traditional Arabic"/>
          <w:color w:val="FF0000"/>
          <w:sz w:val="48"/>
          <w:szCs w:val="48"/>
          <w:rtl/>
          <w:lang w:bidi="ar-JO"/>
        </w:rPr>
        <w:t>*</w:t>
      </w:r>
      <w:r>
        <w:rPr>
          <w:rFonts w:ascii="Traditional Arabic" w:hAnsi="Traditional Arabic" w:cs="Traditional Arabic"/>
          <w:sz w:val="48"/>
          <w:szCs w:val="48"/>
          <w:rtl/>
          <w:lang w:bidi="ar-JO"/>
        </w:rPr>
        <w:t xml:space="preserve"> </w:t>
      </w:r>
    </w:p>
    <w:p w14:paraId="0F214E54" w14:textId="77777777" w:rsidR="00EF1E2E" w:rsidRDefault="00EF1E2E">
      <w:pPr>
        <w:bidi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</w:p>
    <w:p w14:paraId="0BC6B6EC" w14:textId="77777777" w:rsidR="00EF1E2E" w:rsidRDefault="00EF1E2E">
      <w:pPr>
        <w:bidi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</w:p>
    <w:sectPr w:rsidR="00EF1E2E">
      <w:headerReference w:type="default" r:id="rId6"/>
      <w:footerReference w:type="default" r:id="rId7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41F1" w14:textId="77777777" w:rsidR="007E60A8" w:rsidRDefault="007E60A8">
      <w:r>
        <w:separator/>
      </w:r>
    </w:p>
  </w:endnote>
  <w:endnote w:type="continuationSeparator" w:id="0">
    <w:p w14:paraId="30FD8DB1" w14:textId="77777777" w:rsidR="007E60A8" w:rsidRDefault="007E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13F4" w14:textId="77777777" w:rsidR="00EF1E2E" w:rsidRDefault="00000000">
    <w:pPr>
      <w:pStyle w:val="Footer"/>
      <w:jc w:val="center"/>
    </w:pPr>
    <w:r>
      <w:rPr>
        <w:rStyle w:val="PageNumber"/>
        <w:rFonts w:ascii="Courier New" w:hAnsi="Courier New" w:cs="Courier New"/>
        <w:color w:val="0000FF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C7C5" w14:textId="77777777" w:rsidR="007E60A8" w:rsidRDefault="007E60A8">
      <w:r>
        <w:separator/>
      </w:r>
    </w:p>
  </w:footnote>
  <w:footnote w:type="continuationSeparator" w:id="0">
    <w:p w14:paraId="03D21F2B" w14:textId="77777777" w:rsidR="007E60A8" w:rsidRDefault="007E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84B2" w14:textId="77777777" w:rsidR="00EF1E2E" w:rsidRDefault="00000000">
    <w:pPr>
      <w:pStyle w:val="Header"/>
      <w:bidi/>
    </w:pPr>
    <w:r>
      <w:rPr>
        <w:rFonts w:ascii="Traditional Arabic" w:hAnsi="Traditional Arabic" w:cs="Traditional Arabic"/>
        <w:color w:val="0000CC"/>
        <w:rtl/>
        <w:lang w:bidi="ar-JO"/>
      </w:rPr>
      <w:t xml:space="preserve">لوح الاحتراق – آثار حضرة بهاءالله – تسبيح وتهليل، الصفحات   </w:t>
    </w:r>
    <w:r>
      <w:rPr>
        <w:rFonts w:ascii="Traditional Arabic" w:hAnsi="Traditional Arabic" w:cs="Traditional Arabic"/>
        <w:color w:val="0000CC"/>
        <w:lang w:bidi="ar-JO"/>
      </w:rPr>
      <w:t>219</w:t>
    </w:r>
    <w:r>
      <w:rPr>
        <w:rFonts w:ascii="Traditional Arabic" w:hAnsi="Traditional Arabic" w:cs="Traditional Arabic"/>
        <w:color w:val="0000CC"/>
        <w:rtl/>
        <w:lang w:bidi="ar-JO"/>
      </w:rPr>
      <w:t xml:space="preserve"> - </w:t>
    </w:r>
    <w:r>
      <w:rPr>
        <w:rFonts w:ascii="Traditional Arabic" w:hAnsi="Traditional Arabic" w:cs="Traditional Arabic"/>
        <w:color w:val="0000CC"/>
        <w:lang w:bidi="ar-JO"/>
      </w:rPr>
      <w:t>224</w:t>
    </w:r>
    <w:r>
      <w:rPr>
        <w:rFonts w:ascii="Traditional Arabic" w:hAnsi="Traditional Arabic" w:cs="Traditional Arabic"/>
        <w:color w:val="0000CC"/>
        <w:rtl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2E"/>
    <w:rsid w:val="00715565"/>
    <w:rsid w:val="007E60A8"/>
    <w:rsid w:val="00E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52AD"/>
  <w15:docId w15:val="{8251E074-5E7D-42D0-895A-29B85561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Omid Farhangi</cp:lastModifiedBy>
  <cp:revision>2</cp:revision>
  <dcterms:created xsi:type="dcterms:W3CDTF">2016-05-31T17:33:00Z</dcterms:created>
  <dcterms:modified xsi:type="dcterms:W3CDTF">2023-07-22T22:42:00Z</dcterms:modified>
  <dc:language>en-US</dc:language>
</cp:coreProperties>
</file>