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sz w:val="48"/>
          <w:szCs w:val="48"/>
        </w:rPr>
      </w:pPr>
      <w:r>
        <w:rPr>
          <w:rFonts w:ascii="Traditional Arabic" w:hAnsi="Traditional Arabic" w:cs="Traditional Arabic"/>
          <w:sz w:val="48"/>
          <w:sz w:val="48"/>
          <w:szCs w:val="48"/>
          <w:rtl w:val="true"/>
        </w:rPr>
        <w:t>هذه سورة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حزان قد نزلت من لدى الرّحمن</w:t>
      </w:r>
    </w:p>
    <w:p>
      <w:pPr>
        <w:pStyle w:val="Normal"/>
        <w:bidi w:val="1"/>
        <w:ind w:left="0" w:right="0" w:hanging="0"/>
        <w:jc w:val="center"/>
        <w:rPr>
          <w:rFonts w:ascii="Traditional Arabic" w:hAnsi="Traditional Arabic" w:cs="Traditional Arabic"/>
          <w:sz w:val="48"/>
          <w:szCs w:val="48"/>
        </w:rPr>
      </w:pPr>
      <w:r>
        <w:rPr>
          <w:rFonts w:ascii="Traditional Arabic" w:hAnsi="Traditional Arabic" w:cs="Traditional Arabic"/>
          <w:sz w:val="48"/>
          <w:sz w:val="48"/>
          <w:szCs w:val="48"/>
          <w:rtl w:val="true"/>
        </w:rPr>
        <w:t>للّذ</w:t>
      </w:r>
      <w:r>
        <w:rPr>
          <w:rFonts w:ascii="Traditional Arabic" w:hAnsi="Traditional Arabic" w:cs="Traditional Arabic"/>
          <w:sz w:val="48"/>
          <w:sz w:val="48"/>
          <w:szCs w:val="48"/>
          <w:rtl w:val="true"/>
          <w:lang w:bidi="ar-JO"/>
        </w:rPr>
        <w:t xml:space="preserve">ي </w:t>
      </w:r>
      <w:r>
        <w:rPr>
          <w:rFonts w:ascii="Traditional Arabic" w:hAnsi="Traditional Arabic" w:cs="Traditional Arabic"/>
          <w:sz w:val="48"/>
          <w:sz w:val="48"/>
          <w:szCs w:val="48"/>
          <w:rtl w:val="true"/>
        </w:rPr>
        <w:t>توجّه إلى شطر السّبحان في هذا</w:t>
      </w:r>
    </w:p>
    <w:p>
      <w:pPr>
        <w:pStyle w:val="Normal"/>
        <w:bidi w:val="1"/>
        <w:ind w:left="0" w:right="0" w:hanging="0"/>
        <w:jc w:val="center"/>
        <w:rPr>
          <w:rFonts w:ascii="Traditional Arabic" w:hAnsi="Traditional Arabic" w:cs="Traditional Arabic"/>
          <w:sz w:val="48"/>
          <w:szCs w:val="48"/>
        </w:rPr>
      </w:pPr>
      <w:r>
        <w:rPr>
          <w:rFonts w:ascii="Traditional Arabic" w:hAnsi="Traditional Arabic" w:cs="Traditional Arabic"/>
          <w:sz w:val="48"/>
          <w:sz w:val="48"/>
          <w:szCs w:val="48"/>
          <w:rtl w:val="true"/>
        </w:rPr>
        <w:t>الزّمان الّذ</w:t>
      </w:r>
      <w:r>
        <w:rPr>
          <w:rFonts w:ascii="Traditional Arabic" w:hAnsi="Traditional Arabic" w:cs="Traditional Arabic"/>
          <w:sz w:val="48"/>
          <w:sz w:val="48"/>
          <w:szCs w:val="48"/>
          <w:rtl w:val="true"/>
          <w:lang w:bidi="ar-JO"/>
        </w:rPr>
        <w:t xml:space="preserve">ي </w:t>
      </w:r>
      <w:r>
        <w:rPr>
          <w:rFonts w:ascii="Traditional Arabic" w:hAnsi="Traditional Arabic" w:cs="Traditional Arabic"/>
          <w:sz w:val="48"/>
          <w:sz w:val="48"/>
          <w:szCs w:val="48"/>
          <w:rtl w:val="true"/>
        </w:rPr>
        <w:t>كلّ انفضّوا عن ظلّ اللّه</w:t>
      </w:r>
    </w:p>
    <w:p>
      <w:pPr>
        <w:pStyle w:val="Normal"/>
        <w:bidi w:val="1"/>
        <w:ind w:left="0" w:right="0" w:hanging="0"/>
        <w:jc w:val="center"/>
        <w:rPr>
          <w:rFonts w:ascii="Traditional Arabic" w:hAnsi="Traditional Arabic" w:cs="Traditional Arabic"/>
          <w:sz w:val="48"/>
          <w:szCs w:val="48"/>
        </w:rPr>
      </w:pPr>
      <w:r>
        <w:rPr>
          <w:rFonts w:ascii="Traditional Arabic" w:hAnsi="Traditional Arabic" w:cs="Traditional Arabic"/>
          <w:sz w:val="48"/>
          <w:sz w:val="48"/>
          <w:szCs w:val="48"/>
          <w:rtl w:val="true"/>
          <w:lang w:bidi="ar-JO"/>
        </w:rPr>
        <w:t>و</w:t>
      </w:r>
      <w:r>
        <w:rPr>
          <w:rFonts w:ascii="Traditional Arabic" w:hAnsi="Traditional Arabic" w:cs="Traditional Arabic"/>
          <w:sz w:val="48"/>
          <w:sz w:val="48"/>
          <w:szCs w:val="48"/>
          <w:rtl w:val="true"/>
        </w:rPr>
        <w:t>رحمته واتّخذوا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‌الشّيطان</w:t>
      </w:r>
    </w:p>
    <w:p>
      <w:pPr>
        <w:pStyle w:val="Normal"/>
        <w:bidi w:val="1"/>
        <w:ind w:left="0" w:right="0" w:hanging="0"/>
        <w:jc w:val="center"/>
        <w:rPr>
          <w:rFonts w:ascii="Traditional Arabic" w:hAnsi="Traditional Arabic" w:cs="Traditional Arabic"/>
          <w:sz w:val="48"/>
          <w:szCs w:val="48"/>
        </w:rPr>
      </w:pP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نفسهم </w:t>
      </w:r>
    </w:p>
    <w:p>
      <w:pPr>
        <w:pStyle w:val="Normal"/>
        <w:bidi w:val="1"/>
        <w:ind w:left="0" w:right="0" w:hanging="0"/>
        <w:jc w:val="center"/>
        <w:rPr>
          <w:rFonts w:ascii="Traditional Arabic" w:hAnsi="Traditional Arabic" w:cs="Traditional Arabic"/>
          <w:sz w:val="48"/>
          <w:szCs w:val="48"/>
        </w:rPr>
      </w:pPr>
      <w:r>
        <w:rPr>
          <w:rFonts w:ascii="Traditional Arabic" w:hAnsi="Traditional Arabic" w:cs="Traditional Arabic"/>
          <w:sz w:val="48"/>
          <w:sz w:val="48"/>
          <w:szCs w:val="48"/>
          <w:rtl w:val="true"/>
        </w:rPr>
        <w:t>معينا</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بِسْمِ‌</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اللّهِ</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w:t>
      </w:r>
      <w:r>
        <w:rPr>
          <w:rFonts w:ascii="Traditional Arabic" w:hAnsi="Traditional Arabic" w:cs="Traditional Arabic"/>
          <w:b/>
          <w:b/>
          <w:bCs/>
          <w:color w:val="0000CC"/>
          <w:sz w:val="48"/>
          <w:sz w:val="48"/>
          <w:szCs w:val="48"/>
          <w:rtl w:val="true"/>
          <w:lang w:bidi="ar-JO"/>
        </w:rPr>
        <w:t>أَ</w:t>
      </w:r>
      <w:r>
        <w:rPr>
          <w:rFonts w:ascii="Traditional Arabic" w:hAnsi="Traditional Arabic" w:cs="Traditional Arabic"/>
          <w:b/>
          <w:b/>
          <w:bCs/>
          <w:color w:val="0000CC"/>
          <w:sz w:val="48"/>
          <w:sz w:val="48"/>
          <w:szCs w:val="48"/>
          <w:rtl w:val="true"/>
        </w:rPr>
        <w:t>مْنَعِ</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w:t>
      </w:r>
      <w:r>
        <w:rPr>
          <w:rFonts w:ascii="Traditional Arabic" w:hAnsi="Traditional Arabic" w:cs="Traditional Arabic"/>
          <w:b/>
          <w:b/>
          <w:bCs/>
          <w:color w:val="0000CC"/>
          <w:sz w:val="48"/>
          <w:sz w:val="48"/>
          <w:szCs w:val="48"/>
          <w:rtl w:val="true"/>
          <w:lang w:bidi="ar-JO"/>
        </w:rPr>
        <w:t>أَ</w:t>
      </w:r>
      <w:r>
        <w:rPr>
          <w:rFonts w:ascii="Traditional Arabic" w:hAnsi="Traditional Arabic" w:cs="Traditional Arabic"/>
          <w:b/>
          <w:b/>
          <w:bCs/>
          <w:color w:val="0000CC"/>
          <w:sz w:val="48"/>
          <w:sz w:val="48"/>
          <w:szCs w:val="48"/>
          <w:rtl w:val="true"/>
        </w:rPr>
        <w:t>قْدَسِ‌</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w:t>
      </w:r>
      <w:r>
        <w:rPr>
          <w:rFonts w:ascii="Traditional Arabic" w:hAnsi="Traditional Arabic" w:cs="Traditional Arabic"/>
          <w:b/>
          <w:b/>
          <w:bCs/>
          <w:color w:val="0000CC"/>
          <w:sz w:val="48"/>
          <w:sz w:val="48"/>
          <w:szCs w:val="48"/>
          <w:rtl w:val="true"/>
          <w:lang w:bidi="ar-JO"/>
        </w:rPr>
        <w:t>أَ</w:t>
      </w:r>
      <w:r>
        <w:rPr>
          <w:rFonts w:ascii="Traditional Arabic" w:hAnsi="Traditional Arabic" w:cs="Traditional Arabic"/>
          <w:b/>
          <w:b/>
          <w:bCs/>
          <w:color w:val="0000CC"/>
          <w:sz w:val="48"/>
          <w:sz w:val="48"/>
          <w:szCs w:val="48"/>
          <w:rtl w:val="true"/>
        </w:rPr>
        <w:t>عَزِّ</w:t>
      </w:r>
      <w:r>
        <w:rPr>
          <w:rFonts w:ascii="Traditional Arabic" w:hAnsi="Traditional Arabic" w:cs="Traditional Arabic"/>
          <w:b/>
          <w:b/>
          <w:bCs/>
          <w:color w:val="0000CC"/>
          <w:sz w:val="48"/>
          <w:sz w:val="48"/>
          <w:szCs w:val="48"/>
          <w:rtl w:val="true"/>
          <w:lang w:bidi="ar-JO"/>
        </w:rPr>
        <w:t xml:space="preserve"> </w:t>
      </w:r>
      <w:r>
        <w:rPr>
          <w:rFonts w:ascii="Traditional Arabic" w:hAnsi="Traditional Arabic" w:cs="Traditional Arabic"/>
          <w:b/>
          <w:b/>
          <w:bCs/>
          <w:color w:val="0000CC"/>
          <w:sz w:val="48"/>
          <w:sz w:val="48"/>
          <w:szCs w:val="48"/>
          <w:rtl w:val="true"/>
        </w:rPr>
        <w:t>ال</w:t>
      </w:r>
      <w:r>
        <w:rPr>
          <w:rFonts w:ascii="Traditional Arabic" w:hAnsi="Traditional Arabic" w:cs="Traditional Arabic"/>
          <w:b/>
          <w:b/>
          <w:bCs/>
          <w:color w:val="0000CC"/>
          <w:sz w:val="48"/>
          <w:sz w:val="48"/>
          <w:szCs w:val="48"/>
          <w:rtl w:val="true"/>
          <w:lang w:bidi="ar-JO"/>
        </w:rPr>
        <w:t>أَ</w:t>
      </w:r>
      <w:r>
        <w:rPr>
          <w:rFonts w:ascii="Traditional Arabic" w:hAnsi="Traditional Arabic" w:cs="Traditional Arabic"/>
          <w:b/>
          <w:b/>
          <w:bCs/>
          <w:color w:val="0000CC"/>
          <w:sz w:val="48"/>
          <w:sz w:val="48"/>
          <w:szCs w:val="48"/>
          <w:rtl w:val="true"/>
        </w:rPr>
        <w:t>بْهَى</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lang w:bidi="ar-JO"/>
        </w:rPr>
      </w:pPr>
      <w:r>
        <w:rPr>
          <w:rFonts w:eastAsia="Traditional Arabic" w:cs="Traditional Arabic" w:ascii="Traditional Arabic" w:hAnsi="Traditional Arabic"/>
          <w:sz w:val="48"/>
          <w:szCs w:val="48"/>
          <w:rtl w:val="true"/>
          <w:lang w:bidi="ar-JO"/>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سيّاح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حديّة سبّح 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قُلْزُم الكبرياء الّذ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ظهر باسم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بهى و‌جرت عليه سفن البقاء و‌ركب عليها عباد الّذين هم انقطعوا عن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نيا و‌طاروا بجناحين القدس إلى فضاء هذا الهواء الّذي ظهر في هذه السّماء الّتي ارتفعت في هذا العماء و‌كذلك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حاطهم فضل ربّك ليشكرنّ اللّه و‌يكوننّ من الشّاكرين في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مسطورا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قل بسم اللّه و‌باللّه ثمّ ادخل عريا في غمرات هذا البحر الّذي ما وصل المقرّبون إلى ساحله</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كيف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خول فيه كذلك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مرك لسان المحبوب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افعل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تخف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فتوك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عليه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يحفظك كما حفظك من قبل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كَانَ عَلَى كُلِّ شَيءٍ قَدِيرًا تَاللّهِ الحَقِّ اليوم يومك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خرج عن خلف حجبات الصّمت ثمّ انطق بين السّموات و‌ال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رض وبشّر النّاس بهذا النّبأ الّذي انشقّت منه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راض</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الكبر وانفطرت سموات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عراض واندك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 جبال الغلّ وانهدمت بيت البغضاء واقشعرّت منه جلود كلّ مشرك عميّا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 فانظر إلى المشركين وما يخرج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فواههم منهم من يقول هل اللّه كان ظاهرا وهل الشّمس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شرقت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فق القدس قل </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ربّ و‌ربّ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نّها 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شرقت بسلطان كان على العالمين محيطا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كمه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 فافتح بصراك لتشهدها مشرقا مضيئا منير</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نّها لم يزل كانت ظاهرة في قطب الزّوال بسلطان العظمة و‌القدرة وال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جلال و‌لن يسترها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عراض كلّ معرض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شرك كلّ مشرك و‌كذلك كان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على الحقّ مشهودا و‌منهم من يقول هذا لهو الّذي افترى على اللّه قل فويل لك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يّها المشرك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هذا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 xml:space="preserve"> وح</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يوحى علّمه اللّه عند سدرة المنتهى ورأى من آيات ربّه ما رأى تاللّه لن يزل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قدماه عن كلّ ما خلق بين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 و‌السّماء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مرّة ينطق على لحن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في جبروت القصوى ثمّ على لحن محمّد في ملكوت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نشاء ثمّ على لحن الرّوح في سماء البقاء ثمّ على لحن الكبرياء في هذا الجمال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شرق على كلّ شيء و‌ظهر من تجلّياته على صور الممكنات هيئة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هو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لهو المحبوب في كبد المقصود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لهو المعبود في كلّ ما كان و‌ما يكون ولكن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النّاس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كثرهم احتجبوا عنه بعد الّذي ظهر بكلّ الآيات و‌ما ظهر من عنده قد كان على نفسه شهيدا فيا ليت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كنت حينئذ حاضرا لدى العرش و‌سمعت لحنات البقاء كيف يظهر عن هيكل البهاء تاللّه الحقّ لو‌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يطهّر </w:t>
      </w:r>
      <w:r>
        <w:rPr>
          <w:rFonts w:ascii="Traditional Arabic" w:hAnsi="Traditional Arabic" w:cs="Traditional Arabic"/>
          <w:sz w:val="48"/>
          <w:sz w:val="48"/>
          <w:szCs w:val="48"/>
          <w:rtl w:val="true"/>
          <w:lang w:bidi="ar-JO"/>
        </w:rPr>
        <w:t>آ</w:t>
      </w:r>
      <w:r>
        <w:rPr>
          <w:rFonts w:ascii="Traditional Arabic" w:hAnsi="Traditional Arabic" w:cs="Traditional Arabic"/>
          <w:sz w:val="48"/>
          <w:sz w:val="48"/>
          <w:szCs w:val="48"/>
          <w:rtl w:val="true"/>
        </w:rPr>
        <w:t>ذان الممكنات و‌يسمعنّ نغمة منها لينصعقنّ كلّهم على التّراب بين 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ربّك العزيز الوهّاب و‌لكن لمّا اعترضوا على اللّه جعلهم اللّه محروما عن بدايع فضله و‌ما كانوا حينئذ بين 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ربّك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ككفّ طين مطروحا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لو تفك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فيما يخرج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فواههم تاللّه تسمع ما لا سمعت من اليهود حين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رسلنا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ليهم الرّوح بكتاب مبينا و‌لا من ملأ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نجيل حين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شرقنا عليهم شمس البقاء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فق البطحاء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رسلناه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كانت على العالمين مشهودا و</w:t>
      </w:r>
      <w:r>
        <w:rPr>
          <w:rFonts w:ascii="Traditional Arabic" w:hAnsi="Traditional Arabic" w:cs="Traditional Arabic"/>
          <w:color w:val="000000"/>
          <w:sz w:val="48"/>
          <w:sz w:val="48"/>
          <w:szCs w:val="48"/>
          <w:rtl w:val="true"/>
        </w:rPr>
        <w:t>‌لا من ملأ الفرقان حين الّذي شقّت سماء العرفان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تى اللّه على ظلل اسمه الرّحمن بجمال 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بالحق</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فلمّا بلغنا إلى هذا 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سم المبارك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منع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رفع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قدس الّذي كان بالحقّ بديعا قد ظهر في 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حالتان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شَاهِدُ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قَلْبِ</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اشْتَعَلَ مِنْ نَارِ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حْزَانِ بِمَا وَرَدَ عَلَى جَمَالِ الرَّحْمَنِ مِنْ مَلَأِ الفُرْقَانِ كَأَنَّ كُلَّ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رْكَانِ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يَشْتَعِلُ حِيْنَئِذٍ بِنَارِ الَّتِ</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لَوْ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لْقِي زِمَامُهَا لَتُحْرِقُ كُلَّ مَنْ فِي المُلْكِ و‌كَانَ اللّهُ عَلَى ذَلِكَ شَهِيدًا و‌كَذَلِكَ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شْاهِدُ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يَبْكِ</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عَيْنِ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ثُمَّ كُلُّ جَوَارِحِ</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حَتَّى يَمْطُرَ مِنْ شَعَرَاتِ</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قَطَرَاتُ الد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مُوعِ بِمَا مَسَّتْهُ البَأْسَاءُ مِنْ هَؤُلَاءِ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شْقِيَاءِ الَّذِينَ هُمْ قَتَلُوا اللّهَ و‌مَا عَرَفُوهُ وفِي حِيْنِ الَّذِي افْتَخَرُوا بِاسْمٍ</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مِنَ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سْمَائِهِ عَلَّقُوهُ فِي الهَوَاءِ وضَرَبُوا عَلَيْهِ رِصَاصِ البَغْضَاءِ فَيَا لَيْتَ مَا خُلِقَ</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بْدَاعُ و‌مَا ذُوِّتَ ال</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خْتِرَاعُ ومَا بُعِثَ نَبِ</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w:t>
      </w:r>
      <w:r>
        <w:rPr>
          <w:rFonts w:ascii="Traditional Arabic" w:hAnsi="Traditional Arabic" w:cs="Traditional Arabic"/>
          <w:sz w:val="48"/>
          <w:sz w:val="48"/>
          <w:szCs w:val="48"/>
          <w:rtl w:val="true"/>
        </w:rPr>
        <w:t xml:space="preserve">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رْسِلَ رَسُولٌ ومَا حُقِّقَ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بَيْنَ العِبَادِ ومَا ظَهَرَ اسْمُ اللّهِ بَيْنَ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رْضِ والسَّمَاءِ ومَا نُزِّلَتْ صَحَائِفُ ولَا كُتُبٌ ولَا زُبُرٌ ولَا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ولَا رِقَاعٌ ومَا ابْتُلِ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جَمَالُ القِدَمِ بَيْنَ هَؤُلَاءِ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شْقِيَاءِ ومَا وَرَدَ عَلَيْهِ مِنَ الَّذِينَ هُمْ كَفَرُوا بِاللّهِ جَهْرَةً و‌ارْتَكَبُوا مَا لَا ارْتَكَبَهُ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مِنَ العَالَمِينَ جَمِيعًا تَاللّهِ الحَقِّ يَا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لَوْ تَنْظُرُ فِي كُلِّ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رْكَانِي و‌جَوَارِحِ</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وكَبْدِ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وقَلْبِ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و‌حَشَائِ</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لَتَجِدُ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ثَرَ رِصَاصٍ الَّذِي وَرَدَ عَلَى هَيْكَلِ اللّهِ فآهٍ آهٍ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بَقِيَ مُنْزِلُ الآيَاتِ عَنِ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نْزَالِ وهَذَا البَحْرُ عَنِ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مْوَاجِ و‌هَذِهِ السِّدْرَةُ عَنِ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ثْمَارِ و‌هَذِهِ السَّحَابُ عَنِ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مْطَارِ و‌هَذِهِ الشَّمْسُ عَنِ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وهَذِهِ السَّمَاءُ عَنِ الارْتِفَاعِ و‌كَذَلِكَ كَانَ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حِيْنَئِذٍ مَقْضِي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فَيَا لَيْتَ كُنْتُ فَانِيًا و‌مَا وَلَدَتْنِ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ومَا سَمِعْتُ مَا وَرَدَ عَلَيْهِ مِنَ الَّذِينَ هُمْ عَبَدُوا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و‌قَتَلُوا مُنْزِلَهَا و‌خَالِقَهَا ومُحَقِّقَهَا و‌مُرْسِلَهَا فَ</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 لَهُمْ وبِمَا اتَّبَعُوا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نْفُسَهُم و‌هَويٰهُمْ و‌ظَهَرَ مِنْهُمْ مَا خَرَّتِ الحُوْرِيَّاتُ عَنْ غُرُفَاتِهِنَّ و‌وَضَعَ الرُّوْحُ وَجْهَهُ عَلَى التُّرَابِ بِمَا وَرَدَ عَلَى رَبِّ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رْبَابِ مِنْ هَؤُلَاءِ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ئَابِ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يَبْكِ</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كُلُّ شَيءٍ لِبُكَائِ</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لِنَفْسِهِ و‌يَضُجُّ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شْيَاءِ لِضَجِيجِ</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لِفِرَاقِهِ قَدْ بَلَغْتُ فِي الحُزْنِ عَلَى مَقَامٍ لَنْ يَخْرُجَ مِنْ فَمِ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نَغَمَاتُ البَقَاءِ و‌لَا عَنْ قَلْبِ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نَفَحَاتُ الرَّوْحِ</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و‌لَوْ لا عِصْمَتِ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لَانْفَطَرَتْ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رْكَانِ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و‌كُنْتُ مَعْدُومًا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يبك</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ظهور قبلي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فق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بهى و‌يخاطبك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تاللّه الحقّ لو تنظر إلى قلب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وكبد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و‌حشائ</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ثمّ سرّ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و‌جهر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و‌ظاهر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و‌باطن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لتجد آثار رماح البغضاء الّتي ورد على ظهور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خرى باسم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بهى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نوح و‌ينوح كلّ من في الملأ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ببكائ</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عليه و‌أصيح ويصيح كلّ من في سرادق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لصيحت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واضجّ و‌يضجّ كلّ من في مدائن البقاء لضجيج</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لهذا المظلوم الّذي وقع بين ملأ البيان تاللّه فعلوا به ما لا فعلوا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مّة الفرقان بنفس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فآه آه عمّا ورد عليه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ما مسّته من هؤلاء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خرّت كلّ الوجود من الملك و‌الملكوت على التّراب بما ورد على هذا الجمال الّذي استقرّ على عرش الاقتراب ف</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 لهم و‌بما اكتسبت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يديهم في كلّ بكور و‌عشيّا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يناد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جمال القدم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قلم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على غيّر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كر من هذا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كر الّذي به حزن كلّ الممكنات و‌كلّ ما وقع عليه اسم شيء ثمّ اجر على ذكر آخر فارحم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 ملأ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على تاللّه الحقّ تكاد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تنهدم العرش بعظمته والكرس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برفعته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لمّا سمعنا النّداء انتهينا ذكر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حزان و‌رجعنا إلى ما كنّا في ذكره لتكون بذلك عليما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يا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تحزن عمّا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لقيناك من مصائب الّتي وردت على ظهورنا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ولى ثم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خرى فاشدد ظهرك لنصرة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اللّه و‌قم على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بقوّة و‌استقامة منيعا ثمّ انظر شأن هؤلاء و‌ما يخرج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فواههم في تلك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يّام الّتي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شرقت الشّمس بكلّ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نوار و‌استضاء منه كلّ مقبل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مينا تاللّه تسمع من هؤلاء ما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سمعت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نّهم يستدلّون في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ثبات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مرهم بآيات الّتي نز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لناها على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رسلناه بالحقّ و‌جعلناه رحمة لمن في الملك جميعا فلمّا تتل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عليه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عظم عمّا سمعوا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يعترضنّ ويفرنّ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يجدن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نفسهم من قدرة ليقتلنّ الّذي يقرء عليهم الآيات كذلك فاعرف شأن هؤلاء لتكون بما عندهم بصيرا قل يا قوم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الّذي ظهر بالحقّ قد شهدتم عنه قدرة اللّه و‌سلطنته ثمّ ظهور اللّه و‌عظمته ومن دون ما شهدتم من بدايع القدرة و‌القوّة قد نزل من سماء فضله معادل ما نزل في البيان اتّقوا اللّه يا قوم و‌كونوا في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تقيّا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تحاربون مع الّذي به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شرقت الشّموس ونوّرت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قمار وزيّننت النّجوم و‌جرت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نهار و‌موّجت البحار و‌رفعت السّماء و‌انبسطت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 القدس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ثمرت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شجار ف</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 لكم وبالّذ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مركم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تكفروا باللّه و‌تشركوا بجمال الّذي استوى على العرش بسلطان كان على العالمين محيطا تاللّه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يّها النّاظر إلى اللّه قد ورد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من هؤلاء ما لاسمعت الآذان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شهدت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بصار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يبك</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عيون الممكنات و‌ينوح لضرّ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كلّ القبائل من ملكوت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و‌الصّفات و‌عيون العظمة عن وراء حجبات عزّ منيعا تاللّه الحقّ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الّذي يفرّ من الثعلب و‌يستر وجهه خلف الدنان خوفا من نفسه فلمّا شهد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 أرفعنا الأمر بسلطان القدرة و‌القوّة و‌اشتهر اسم اللّه بين المشرق و‌المغرب إذا ندم عن ستره وخرج عن خلف القناع ببغضاء عظيما و‌شاور مع أحد من خدامى على قتلي و‌أراد أن يسفك هذا الدّم الّذي لو يترشّح على الممكنات رشح منه كلّهنّ ينطقنّ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 اللّه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هو وكذلك مكر في نفسه بعد الّذي ربّيناه وعلّمناه في كلّ بكور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صيلا فلمّا نزلت جنود وح</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اللّه و‌حفظن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شرّه و‌مكره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قام على مكر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خرى و‌به تحيّرت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 لجج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 ملأ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على و‌كان اللّه على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قول شهيدا و‌نسب إلى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مورا لو تسمعها من 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بصر لتعرف ما ورد على هذا المظلوم من هؤلاء الّذين قاموا عليه بظلم كان في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لواح كبيرا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قلم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على 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لمن تحبّه ما نادى به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من حزب الشّيطان في شطر العراق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يا ملأ البهاء لم تبلّغون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اللّه ربّكم و‌تدعون النّاس إلى اللّه الّذي خلق كلّ شيء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من عنده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منتهى رتبة العباد بلوغهم إلى مقام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زل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لمّا ينزل عن مقامه ويؤخذ ما أوتى كيف ينفع العباد تبليغكم و‌ذكركم كذلك سوّلت له نفسه وتكلّم بما اشتد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به غضب اللّه و‌سخطه على نفسه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الّذين يقولون ما قال و‌جعل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نفسهم عن شاطئ العرفان محروما قل فويل لك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يّها المشرك باللّه ما توهّمت في اسم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زل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خلقناه كما خلقنا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ليدخلنّ على موجدهم و‌صانعهم ويكوننّ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اللّه مستقيما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عند اللّه في حد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سواء يعط</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ويأخذ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يسئل عمّا شاء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كان على كلّ شيء حكيما وكلّ فضل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نتم عرفتموه في النّفوس يبقى في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يمانهم باللّه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قبالهم عند ظهوره و‌توجّههم إلى شطر الّذي كان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زل الآزال محبوبا بيّن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يّها الشّق</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كيف صار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يّان دنيّا و‌لن يتغيّر دونه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واحد العين 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في نفسك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‌تشهد عيوب النّاس و‌تكون غافلا عمّا في نفسك فويل لك بما علّمك الشّيطان الّذي كفر باللّه و‌جعلنا ظاهره عبرة للخلائق جميعا قل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يّها الكافر باللّه فيا ليت رأيت وعرفت الّذي اتّخذته ربّا من </w:t>
      </w:r>
      <w:r>
        <w:rPr>
          <w:rFonts w:ascii="Traditional Arabic" w:hAnsi="Traditional Arabic" w:cs="Traditional Arabic"/>
          <w:color w:val="000000"/>
          <w:sz w:val="48"/>
          <w:sz w:val="48"/>
          <w:szCs w:val="48"/>
          <w:rtl w:val="true"/>
        </w:rPr>
        <w:t>دون الل</w:t>
      </w:r>
      <w:r>
        <w:rPr>
          <w:rFonts w:ascii="Traditional Arabic" w:hAnsi="Traditional Arabic" w:cs="Traditional Arabic"/>
          <w:color w:val="000000"/>
          <w:sz w:val="48"/>
          <w:sz w:val="48"/>
          <w:szCs w:val="48"/>
          <w:rtl w:val="true"/>
          <w:lang w:bidi="ar-JO"/>
        </w:rPr>
        <w:t xml:space="preserve">ه </w:t>
      </w:r>
      <w:r>
        <w:rPr>
          <w:rFonts w:ascii="Traditional Arabic" w:hAnsi="Traditional Arabic" w:cs="Traditional Arabic"/>
          <w:color w:val="000000"/>
          <w:sz w:val="48"/>
          <w:sz w:val="48"/>
          <w:szCs w:val="48"/>
          <w:rtl w:val="true"/>
        </w:rPr>
        <w:t xml:space="preserve">تاللّه الحقّ لو رأيته و‌عرفته لفررت منه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لف فراسخ بل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كثر من ذلك و‌كان اللّه على ذلك عليما قل يا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يّها الحمير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نّا حفظناه و‌ربّيناه و‌وصفناه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ذكرناه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نت عرفت كلّ ذلك وكنت على ذلك شهيد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نّه حارب بنفس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نكر آيات</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ينبغ</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لك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تعترض عليه لا على الّذي خلقك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يّاه من ماء مهينا و‌تسئل منه ب</w:t>
      </w:r>
      <w:r>
        <w:rPr>
          <w:rFonts w:ascii="Traditional Arabic" w:hAnsi="Traditional Arabic" w:cs="Traditional Arabic"/>
          <w:color w:val="000000"/>
          <w:sz w:val="48"/>
          <w:sz w:val="48"/>
          <w:szCs w:val="48"/>
          <w:rtl w:val="true"/>
          <w:lang w:bidi="ar-JO"/>
        </w:rPr>
        <w:t>أي</w:t>
      </w:r>
      <w:r>
        <w:rPr>
          <w:rFonts w:ascii="Traditional Arabic" w:hAnsi="Traditional Arabic" w:cs="Traditional Arabic"/>
          <w:color w:val="000000"/>
          <w:sz w:val="48"/>
          <w:sz w:val="48"/>
          <w:szCs w:val="48"/>
          <w:rtl w:val="true"/>
        </w:rPr>
        <w:t>ّ حجّة آمنت بنقطة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ولى و‌من قبله برسل اللّه و‌ب</w:t>
      </w:r>
      <w:r>
        <w:rPr>
          <w:rFonts w:ascii="Traditional Arabic" w:hAnsi="Traditional Arabic" w:cs="Traditional Arabic"/>
          <w:color w:val="000000"/>
          <w:sz w:val="48"/>
          <w:sz w:val="48"/>
          <w:szCs w:val="48"/>
          <w:rtl w:val="true"/>
          <w:lang w:bidi="ar-JO"/>
        </w:rPr>
        <w:t>أي</w:t>
      </w:r>
      <w:r>
        <w:rPr>
          <w:rFonts w:ascii="Traditional Arabic" w:hAnsi="Traditional Arabic" w:cs="Traditional Arabic"/>
          <w:color w:val="000000"/>
          <w:sz w:val="48"/>
          <w:sz w:val="48"/>
          <w:szCs w:val="48"/>
          <w:rtl w:val="true"/>
        </w:rPr>
        <w:t>ّ برهان كفرت بالّذ</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ظهر بكلّ الآيات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فتيت على قتله و‌كنت في 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عراض قويّا و‌من دون ذلك يا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يّها المشرك لم يزل كان من سنّتنا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نأخذ و‌نعط</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ما رأيت حجر الّذي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مرنا العباد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يطوفنّ في حوله كيف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نزعنا عن هيكله رداء القبول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عطينا هذا الفضل بمقام آخر لو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نت بذلك عليما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فانصف</w:t>
      </w:r>
      <w:r>
        <w:rPr>
          <w:rFonts w:ascii="Traditional Arabic" w:hAnsi="Traditional Arabic" w:cs="Traditional Arabic"/>
          <w:sz w:val="48"/>
          <w:sz w:val="48"/>
          <w:szCs w:val="48"/>
          <w:rtl w:val="true"/>
        </w:rPr>
        <w:t xml:space="preserve"> في نفسك و‌لو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علمنا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نّك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تنصف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بدا و‌عندنا علم السّموات وال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رض نعلم ما علّمك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بيك في اللّيالي و</w:t>
      </w:r>
      <w:r>
        <w:rPr>
          <w:rFonts w:ascii="Traditional Arabic" w:hAnsi="Traditional Arabic" w:cs="Traditional Arabic"/>
          <w:color w:val="000000"/>
          <w:sz w:val="48"/>
          <w:sz w:val="48"/>
          <w:szCs w:val="48"/>
          <w:rtl w:val="true"/>
        </w:rPr>
        <w:t>‌ال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يّام و‌وسوس في صدرك ونفخ فيك من روح</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الّتي بها ينقلب كلّ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نسان و‌يصير حميرا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ذا فاسئل عن الّذي اتّخذته ربّا من دون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قل يا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يّها المعرض فانصف في نفسك</w:t>
      </w:r>
      <w:r>
        <w:rPr>
          <w:rFonts w:ascii="Traditional Arabic" w:hAnsi="Traditional Arabic" w:cs="Traditional Arabic"/>
          <w:sz w:val="48"/>
          <w:sz w:val="48"/>
          <w:szCs w:val="48"/>
          <w:rtl w:val="true"/>
        </w:rPr>
        <w:t xml:space="preserve"> هل سمعت ظهورا في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بداع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عظم عمّا ظهر وينطق حينئذ في قطب البقاء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 ربّكم العل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في هذا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فق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بهى و‌ه</w:t>
      </w:r>
      <w:r>
        <w:rPr>
          <w:rFonts w:ascii="Traditional Arabic" w:hAnsi="Traditional Arabic" w:cs="Traditional Arabic"/>
          <w:sz w:val="48"/>
          <w:sz w:val="48"/>
          <w:szCs w:val="48"/>
          <w:rtl w:val="true"/>
          <w:lang w:bidi="ar-JO"/>
        </w:rPr>
        <w:t>ل</w:t>
      </w:r>
      <w:r>
        <w:rPr>
          <w:rFonts w:ascii="Traditional Arabic" w:hAnsi="Traditional Arabic" w:cs="Traditional Arabic"/>
          <w:sz w:val="48"/>
          <w:sz w:val="48"/>
          <w:szCs w:val="48"/>
          <w:rtl w:val="true"/>
        </w:rPr>
        <w:t xml:space="preserve"> رأيت كلماتا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عظم عمّا نزلت بالحقّ من جبروت البقاء من هذا الفتى النّاطق في سماء القضاء لا فو جمالي الّذي كان على العالمين مشرقا و‌مضيئا و‌مع 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اتّبعت هذا الّذي خلق بحركة من قلم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و‌أفتى على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بعد الّذي حفظناه في كلّ شهور و‌سنينا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يّها البصير العمى بحيث ترى نفسك و‌لن تشهد مولاك الّذي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منه خلقت الأسماء و‌ملكوتها ثمّ الصّفات و‌جبروتها ثمّ الخلائق جميعا هل رأيت في المرآت الّتي انحرفت عن الشّمس على وجهها من نور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‌ضياء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ثر لا فو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الرّحمن لو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بذلك بصيرا و‌كذلك فانظر في مرايا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ان يدخلن في ظلّ ربّهنّ و‌يقبلنّ بتجلّيات الّتي يتجلّى بها شمس البقاء يستضيئنّ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نوارها و‌ضيائها و‌من دون ذلك يمنعنّ و‌يكوننّ محروما عن تجلّيات الّتي كانت على الحقّ مضيئا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ما رأيت في ظهور قبلي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علماء الّذين هم عمّروا في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نيا و‌ارتقوا إلى معارج العرفان وعبدوا اللّه في اللّيالي و‌ال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يّام نزل عليهم حكم الشّرك و‌الكفر و‌نزع عن هياكلهم رداء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يمان و‌الّذين يكن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سون البيوت و‌ما عرفهم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لبسهم اللّه رداء الولاية و‌النّبوّة كذلك فاشهد قدرة ربّك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تكن جبّارا شقيّا هل ينبغ</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للّذينهم كانوا على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يعترضوا على اللّه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هؤلاء الّذين هم عم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روا في دين اللّه و‌عبدوه و‌سجدوه و‌خضعوا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و‌كانوا علماء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رض و‌رجعوا إلى النّار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كيف نصل إلى مقام رفيعا قل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يّها المشرك تقول كما قالوا المشركون من قبل في زمن كلّ ظهور ولن تستشعر ما تقول فسوف يضربن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على فمك ملئكة العذاب من لدن مقتدرا قديرا‌ ثمّ 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حين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هور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في صقع واحد من صعد إلى اللّه يصدق عليه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سماء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سمائنا الحسنى و‌من وقف على الصّراط لن يذكر عند اللّه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بدا وكذلك نزّلنا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في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لواح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بذلك خبيرا‌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لو نأخذ كفّا من الط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ين و‌ننفخ فيه روح الحيوان و‌نجعله مظهر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و‌الصّفات لنقدر و‌ما كان ذلك على اللّه عزيزا ويكون باقيّا في هذا المقام 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دام الّذي يكون في ظلّ مولاه ف</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خرج يسلب عنه كلّ ما أوتى به و‌يرجع إلى التّراب بحسرة عظيما 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يا حمير ما اط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لعت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و‌لو يرد عليك ما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تدركه فاسئل عن الّذي يجر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قلمه بحور العلم و‌المعان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ليبيّن لك ما غفلت عنه و‌يعلّمك من بدايع العلم لتكون في دين ربّك مستقيما لا فو ‌عمر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يا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نّهم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يعرفوا ما ستر عنهم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فاشهدهم ك</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غنام يذهبون و‌لا يعرفون راعيهم بل لو تنظر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ليهم بنظر الفطرة لتجدهم ذئابا يريدنّ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يتفرقنّ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غنام اللّه و‌يمصنّ دمائهم كذلك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حصينا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مرهم في هذا اللّوح الّذي نزل من جبروت عزّ عليّا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فاحفظ نفسك عن هؤلاء ثمّ انطق بلحن البقاء بين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 والسّماء ثمّ اذكر هذا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عظم الّذي منه انفطرت سماء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تخف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 فتوك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على اللّه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يحفظك عن كلّ مشرك مردودا و‌يؤيّدك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و‌ينطق الرّوح في صدرك و‌يهتزّك نفحات الرّضوان عن شطر ربّك الرّحمن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كان عليك حسيبا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تحزن في شيء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 ما نسيناك ونحبّ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نريٰك و‌نسئل اللّه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يجمع بيننا بالحقّ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لمن دعاه مجيبا فيا ليت كنت معنا في الس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جن و‌عرفت ما ورد على جمالي المظلوم من الّذين لن يقدرنّ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يتكلّمنّ في محضر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و‌خلقت حقائقهم ب</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رادة من قلم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و‌تشهد ما كان عليك مستورا اسمع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مرك به قلم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تسكن في بيتك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تسترح في نفسك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ادخل مقرّ المشركين من ملأ البيان بنبأ اللّه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مره و‌قل يا قوم قد جئتكم ببرهان كان على الحقّ عظيما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كان عندكم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عظم عمّا عندنا فأتوا به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شهدتم ببصركم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عظم عمّا شهدنا من قدرة اللّه و‌سلطنته بيّنوا و‌لا تصبروا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قلّ من حينا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شهدتم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نفسكم عجزاء عن ذلك خافوا عن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تجادلوا بالّذ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به رفع أمر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اللّه و‌علت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سمائكم و‌ظهرت حجّة الّتي بها تستدلّون لدونكم 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ثبات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مركم خافوا عن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تكوننّ في الملك كفّارا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ثيما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سبّاح بحر المعان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قد تموّجت حينئذ قلزم الكبرياء باسم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بهى و‌يقذف منه على الممكنات لئالي ذكر ربّك العل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على تاللّه ما شهدت عين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بداع كشبهها ولا بصر الاختراع كمثلها فيا ليت وجدنا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مين لنودعها عنده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 من بصير لنشهدها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 من خبير لنذكر له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وصافها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 ظهوراتها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 تجلّياتها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لمّا صعدنا إلى سماء القضاء ما شهدنا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حدا و‌بقينا في نفسنا متحيّرا و‌حزينا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فاسرر في نفسك بما رشح عليك من رشحات هذا البحر و‌طهّرك عن روائح الّذين لن تجد في وجوههم </w:t>
      </w:r>
      <w:r>
        <w:rPr>
          <w:rFonts w:ascii="Traditional Arabic" w:hAnsi="Traditional Arabic" w:cs="Traditional Arabic"/>
          <w:sz w:val="48"/>
          <w:sz w:val="48"/>
          <w:szCs w:val="48"/>
          <w:rtl w:val="true"/>
          <w:lang w:bidi="ar-JO"/>
        </w:rPr>
        <w:t>إلّا</w:t>
      </w:r>
      <w:r>
        <w:rPr>
          <w:rFonts w:ascii="Traditional Arabic" w:hAnsi="Traditional Arabic" w:cs="Traditional Arabic"/>
          <w:sz w:val="48"/>
          <w:sz w:val="48"/>
          <w:szCs w:val="48"/>
          <w:rtl w:val="true"/>
        </w:rPr>
        <w:t xml:space="preserve"> غبرة النّار وكفروا باللّه في كلّ عهد و‌عصر و‌كانوا عن نفحات الرّحمن محروما قل تلك شطوط يذهب إلى بحر القدم كما انشعب منه فطوبى لمن شرب منها واستغنى بها عمّا على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رض جميعا 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بحر القدم و‌ما يخرج منه و‌يذهب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ليه موج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مواج قلزم الكبرياء الّذي خلق باسم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بهى كذلك كشفنا لك سرّ</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 xml:space="preserve">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سرار الّتي كانت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عين العالمين مستورا و‌قد خلق في شاطئ هذا البحر بيداء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حاط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وّلها و‌آخرها و‌فيه ارتفع نداء اللّه عن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شطار و‌ما مرّ عليه من نب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و‌لا من رسول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 و‌قد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خذته نفحات اللّه في هذا الواد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وصلوا إلى قبّة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بهى الّتي خلقت من نور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ات في وسط هذا الواد خرّوا بوجوههم على التّراب خضّعا لهذا الجمال الّذي ظهر بالحقّ في هذا القميص الّذي يجدنّ المخلصون منه رائحة الرّحمن وكذلك كان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مقضيّا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تاللّه الحقّ ما انقطع ولن ينقطع من هذا البيداء نداء ربّك العل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على يسمع في كلّ حين من رضراضها و‌كثيبها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هو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الّذي قد ظهر باسم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بهى هو محبوب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بداع و‌مقصود من في ملأ البقاء لم يزل كان و‌يكون و‌كان اللّه على ذلك عليما فطوبى لرجل مشى فيه و‌لسمع يسمع نغمات الّتي يظهر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قطارها و‌يط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لع بما ستر فيه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سرار الّتي لم يزل كانت خلف سرادق العزّ مقنوعا فيا ليت من 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حبّ يتوجّه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 و‌من 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استقامة يستقيم عليه و‌من 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فؤاد يسرع فيه و‌ينقطع عن العالمين جميعا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تاللّه الحقّ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عظم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يذكر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ظهر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يستروا على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يصل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ليه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عراض كلّ معرض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 مكر كلّ ماكر عنيدا قل يا قوم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تفضحوا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استحيوا عن اللّه الّذي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 لكم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فضلا من عنده و‌نز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 عليكم في كلّ حين من سدرة القدس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ثمار عزّ جنيّا كلوا نعمة اللّه حيث شئتم اتّقوا اللّه و‌لا تكوننّ مفسدا في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تجعلوا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نفسكم عن مقاعد القرب بعيدا تاللّه الحقّ انّ الورقاء لن يمنع من نغماته و‌لو تلهث كلاب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رض كلّها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‌تعو</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ئاب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جمعها و‌كذلك نزّلنا الآيات بالحقّ تنزيلا من لدن عزيز حكيما فمن كفر اليوم بهذا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فقد يلعنه كلّ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رّات ثمّ نفسه و‌ذاته و‌يده و‌لسانه و‌هو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صمّ في نفسه لن يسمع بما غشت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ذنه حجبات الغفلة وكذلك كان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حينئذ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فق الحكم مشهودا فطوبى لكم بما لن تجدنّ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نفسكم شريكا في هذه الثّمرات الّتي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ثمرت من سدرة ربّكم العل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وجعلها اللّه مخصوصا بكم و‌لمن توجّه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ليها بقلب طاهر سليما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ذق من تلك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ثمار و‌كن شاكرا فيما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وتيت من بدايع فضل ربّك و‌كن على فرح مبينا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اللّه قد جعلها مختصّا للمقرّبين من عباده و‌جعل المشركين عن هذا الفضل محروما كذلك بذلنا على فؤادك و‌روحك وقلبك رائحة الرّحمن من يمن السّبحان ليجعلك حيّا بحيوٰته و‌باقيّا ببقائه و‌ناطقا بثنائه و‌ذاكرا بذكره و‌متوجّها إلى وجهه و‌ناظرا إلى جماله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فضله لم يزل قد كان عليك كبيرا ثمّ بديعا ثمّ منيعا ثمّ عظيما و‌الكبرياء عليك ثمّ البهاء من طلعة البقاء الّذي ظهر باسمه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بهى و‌منه علا كلّ دان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و‌دنى كلّ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و‌انعدم كلّ وجود و‌ح</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كلّ مفقود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ظلم كلّ شموس و‌خسف كلّ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قمار و‌سقط كلّ نجوم و‌اضطرب كلّ موقن و‌اضمحلّ كلّ متعالي و‌تزلزل كلّ ثابت و‌تحرّك كلّ ساكن وخمد كلّ نار و‌اشتعل كلّ مخمود و‌قبح كلّ محمود و‌حمد كلّ قبيح و‌ظهر كلّ مستور و‌طلع كلّ مقنوع وخرق كلّ غطاء وبعث كلّ رماد و‌قرع كلّ باب و‌نطق كلّ كليل وعزّ كلّ ذليل و‌برئ كلّ مريض و‌طهّر كلّ سقيم و‌شفى كلّ عليل و‌بصر كلّ عم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و‌برز كلّ كنز و‌تزلزل كلّ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 وانفطر كلّ سماء</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انشقّ</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كلّ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 و‌فسق كلّ عادل و‌عدل كلّ فاسق و‌جهل كلّ عالم و‌علم كلّ جاهل و‌فرّ كلّ شجاع و‌شجع كلّ خائف و‌سقى كلّ عطشان و‌نفخ كلّ صور و‌ظهر كلّ ساعة و‌نقر كلّ ناقور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ظلم كلّ نور و‌نوّر كلّ مظلم وسقط كلّ ثمر و‌يبس كلّ خضر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خضرّ كلّ يابس و‌هبّت نسمة اللّه الّتي بها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حيت الممكنات من قبل و‌يحي</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الموجودات من بعد و‌كذلك كان فضل ربّك على نفسك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روحك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فؤادك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جسدك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جسمك محيطا</w:t>
      </w:r>
      <w:r>
        <w:rPr>
          <w:rFonts w:ascii="Traditional Arabic" w:hAnsi="Traditional Arabic" w:cs="Traditional Arabic"/>
          <w:sz w:val="48"/>
          <w:sz w:val="48"/>
          <w:szCs w:val="48"/>
          <w:rtl w:val="true"/>
          <w:lang w:bidi="ar-JO"/>
        </w:rPr>
        <w:t xml:space="preserve">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rtl w:val="true"/>
        <w:lang w:bidi="ar-JO"/>
      </w:rPr>
      <w:t>سورة الاحزان</w:t>
    </w:r>
    <w:r>
      <w:rPr>
        <w:rFonts w:ascii="Traditional Arabic" w:hAnsi="Traditional Arabic" w:cs="Traditional Arabic"/>
        <w:color w:val="0000CC"/>
        <w:rtl w:val="true"/>
        <w:lang w:bidi="ar-JO"/>
      </w:rPr>
      <w:t xml:space="preserve"> – </w:t>
    </w:r>
    <w:r>
      <w:rPr>
        <w:rFonts w:ascii="Traditional Arabic" w:hAnsi="Traditional Arabic" w:cs="Traditional Arabic"/>
        <w:color w:val="0000CC"/>
        <w:rtl w:val="true"/>
        <w:lang w:bidi="ar-JO"/>
      </w:rPr>
      <w:t>آثار حضرة</w:t>
    </w:r>
    <w:r>
      <w:rPr>
        <w:rFonts w:ascii="Traditional Arabic" w:hAnsi="Traditional Arabic" w:cs="Traditional Arabic"/>
        <w:color w:val="0000CC"/>
        <w:rtl w:val="true"/>
        <w:lang w:bidi="ar-JO"/>
      </w:rPr>
      <w:t xml:space="preserve"> بهاءالله – آثار قلم اعلى</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الم</w:t>
    </w:r>
    <w:r>
      <w:rPr>
        <w:rFonts w:ascii="Traditional Arabic" w:hAnsi="Traditional Arabic" w:cs="Traditional Arabic"/>
        <w:color w:val="0000CC"/>
        <w:rtl w:val="true"/>
        <w:lang w:bidi="ar-JO"/>
      </w:rPr>
      <w:t xml:space="preserve">جلد </w:t>
    </w:r>
    <w:r>
      <w:rPr>
        <w:rFonts w:cs="Traditional Arabic" w:ascii="Traditional Arabic" w:hAnsi="Traditional Arabic"/>
        <w:color w:val="0000CC"/>
        <w:lang w:bidi="ar-JO"/>
      </w:rPr>
      <w:t>4</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الصفحات</w:t>
    </w:r>
    <w:r>
      <w:rPr>
        <w:rFonts w:ascii="Traditional Arabic" w:hAnsi="Traditional Arabic" w:cs="Traditional Arabic"/>
        <w:color w:val="0000CC"/>
        <w:rtl w:val="true"/>
        <w:lang w:bidi="ar-JO"/>
      </w:rPr>
      <w:t xml:space="preserve"> </w:t>
    </w:r>
    <w:r>
      <w:rPr>
        <w:rFonts w:cs="Traditional Arabic" w:ascii="Traditional Arabic" w:hAnsi="Traditional Arabic"/>
        <w:color w:val="0000CC"/>
        <w:lang w:bidi="ar-JO"/>
      </w:rPr>
      <w:t>221</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rtl w:val="true"/>
        <w:lang w:bidi="ar-JO"/>
      </w:rPr>
      <w:t>-</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lang w:bidi="ar-JO"/>
      </w:rPr>
      <w:t>235</w:t>
    </w:r>
    <w:r>
      <w:rPr>
        <w:rFonts w:cs="Traditional Arabic" w:ascii="Traditional Arabic" w:hAnsi="Traditional Arabic"/>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