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vertAlign w:val="superscript"/>
          <w:lang w:bidi="ar-JO"/>
        </w:rPr>
      </w:pPr>
      <w:r>
        <w:rPr>
          <w:rFonts w:eastAsia="MS Mincho;ＭＳ 明朝" w:cs="Traditional Arabic" w:ascii="Traditional Arabic" w:hAnsi="Traditional Arabic"/>
          <w:sz w:val="48"/>
          <w:szCs w:val="48"/>
          <w:vertAlign w:val="superscript"/>
          <w:rtl w:val="true"/>
          <w:lang w:bidi="ar-JO"/>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أَلثَّنآءُ الَّذِي ظَهَرَ مِنْ نَفْسِكَ الْأَعْلَى وَالْبَهآءُ</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الَّذِي طَلَعَ مِنْ جَمَالِكَ الْأَبْهَى عَلَيْكَ يَا مَظْهَرَ الْكِبْرِيَاءِ وَسُلْطَانَ الْبَقَاءِ وَمَلِيْكَ مَنْ فِي الْأَرْضِ وَالسَّمَآءِ، أَشْهَدُ أَنَّ بِكَ ظَهَرَتْ سَلْطَنَةُ اللّهِ وَإِقْتِدَارُهُ وَعَظَمَةُ اللّهِ وَكِبْرِيَائُهُ، وَبِكَ أَشْرَقَتْ شُمُوسُ الْقِدَمِ فِي سَمآءِ الْقَضآءِ وَطَلَعَ جَمالُ الْغَيْبِ عَنْ أُفُقِ الْبَدَاءِ، وَأَشْهَدُ أَنَّ بِحَرَكَةٍ مِنْ قَلَمِكَ ظَهَرَ حُكْمُ الْكافِ وَالنُّونِ وَبَرَزَ سِرُّ اللّهِ الْمَكْنُونُ وَبُدِئَتِ الْمُمْكِناتُ وَبُعِثَتِ الْظُّهُوراتُ، وَأَشْهَدُ أَنَّ بِجَمالِكَ ظَهَرَ جَمالُ الْمَعْبُودِ وَبِوَجْهِكَ لَاحَ وَجْهُ الْمَقْصُودِ وَبِكَلِمَةٍ مِنْ عِنْدِكَ فُصِّلَ بَيْنَ الْمُمْكِناتِ وَصَعَدَ الْمُخْلِصُونَ إِلَى الذُّرْوَةِ الْعُلْيا وَالْمُشْرِكُونَ إِلَى الدَّرَكاتِ السُّفْلى، وَأَشْهَدُ بِأَنَّ مَنْ عَرَفَكَ فَقَدْ عَرَفَ اللّهَ وَمَنْ فازَ بِلِقائِكَ فَقَدْ فازَ بِلِقآءِ اللّهِ، فَطُوبَى لِمَنْ آمَنَ بِكَ وَبِآياتِكَ وَخَضَعَ بِسُلْطانِكَ وَشُرِّفَ بِلِقآئِكَ وَبَلَغَ بِرِضائِكَ وَطافَ فِي حَوْلِكَ وَحَضَرَ تِلْقَاءَ عَرْشِكَ</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فَوَيْلٌ لِمَنْ ظَلَمَكَ وَأَنْكَرَكَ وَكَفَرَ بِآياتِكَ وَجاحَد بِسُلْطَانِكَ وَحارَبَ بِنَفْسِكَ وَاسْتَكبَرَ لَدى وَجْهِكَ وَجادَلَ بِبُرْهَانِكَ وَفَرَّ مِنْ حُكُومَتِكَ وَاقْتِدَارِكَ وَكَانَ مِنَ الْمُشْرِكِيْنَ فِي أَلْواحِ الْقُدْسِ مِنْ إِصْبَعِ الْأَمْرِ مَكْتُوبًا</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فَيا إِلَهِي وَمَحْبُوبي فَأَرْسِلْ إِلَيَّ عَنْ يَمِينِ رَحْمَتِكَ وَعِنَايَتِكَ نَفَحاتِ قُدْسِ أَلْطَافِكَ لِتَجْذِبَنِي عَنْ نَفْسِي وَعَنِ الدُّنْيَا إِلّى شَطْرِ قُرْبِكَ وَلِقَائِكَ، إِنَّكَ أَنْتَ الْمُقْتَدرُ عَلَى مَا تَشَاءُ وَإِنَّكَ كُنْتَ عَلَى كُلِّ شَيءٍ مُحِيطًا، عَلَيْكَ يَا جَمَالَ اللّهِ ثَنَاءُ اللّهِ وَذِكْرُهُ وَبَهَاءُ اللّهِ وَنُورُهُ، أَشْهَدُ بِأَنَّ مَا رَأَتْ عَيْنُ الإِبْدَاعِ مَظْلُومًا شِبْهَكَ كُنْتَ فِي أَيّامِكَ فِي غَمَراتِ الْبَلَايَا، مَرَّةً كُنْتَ تَحْتَ السَّلَاسِلِ وَالْأَغْلَالِ وَمَرَّةً كُنْتَ تَحْتَ سُيُوفِ الْأَعْداءِ وَمَعَ كُلِّ ذَلِكَ أَمَرْتَ النَّاسَ بِمَا أُمِرْتَ مِنْ لَدنْ عَلِيمٍ حَكِيمٍ، رُوْحِيْ لِضُرِّكَ الْفِدَاءُ وَنَفْسِي لِبَلَائِكَ الْفِدَاءُ أَسْئَلُ اللّهَ بِكَ وَبِالَّذِينَ اسْتَضَائَتْ وُجُوهُهُمْ مِنْ أَنْوارِ وَجْهِكَ وَاتَّبَعُوا مَا أُمِرُوا بِهِ حُبًّا لِنَفْسِكَ أَنْ يَكْشِفَ السُّبُحَاتِ الَّتِي حَالَتْ بَيْنَكَ وَبَيْنَ خَلْقِكَ وَيَرْزُقَنِي خَيْرَ الدُّنْيَا وَالْآخِرَةِ، إِنَّكَ</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أَنْتَ الْمُقْتَدرُ الْمُتَعالِي الْعَزِيزُ الْغَفُورُ الرَّحِيمُ</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صَلِّ اللَّهُمَّ يَا إِلَهِي عَلَى السِّدْرَةِ وَأَوْرَاقِهَا وَأَغْصَانِهَا وَأَفْنَانِهَا وَأُصُوْلِهَا وَفُرُوعِهَا بِدَوَامِ أَسْمَائِكَ الْحُسْنى وَصِفَاتِكَ الْعُلْيا ثُمَّ احْفَظْهَا مِنْ شَرِّ الْمُعْتَدِينَ وَجُنُودِ الظَّالِمِينَ، إِنَّكَ أَنْتَ الْمُقْتَدرُ الْقَديرُ</w:t>
      </w:r>
      <w:r>
        <w:rPr>
          <w:rFonts w:ascii="Traditional Arabic" w:hAnsi="Traditional Arabic" w:eastAsia="MS Mincho;ＭＳ 明朝" w:cs="Traditional Arabic"/>
          <w:sz w:val="48"/>
          <w:sz w:val="48"/>
          <w:szCs w:val="48"/>
          <w:rtl w:val="true"/>
          <w:lang w:bidi="ar-JO"/>
        </w:rPr>
        <w:t>،</w:t>
      </w:r>
      <w:r>
        <w:rPr>
          <w:rFonts w:ascii="Traditional Arabic" w:hAnsi="Traditional Arabic" w:eastAsia="MS Mincho;ＭＳ 明朝" w:cs="Traditional Arabic"/>
          <w:sz w:val="48"/>
          <w:sz w:val="48"/>
          <w:szCs w:val="48"/>
          <w:rtl w:val="true"/>
        </w:rPr>
        <w:t xml:space="preserve"> صَلِّ اللَّهُمَّ يَا إِلَهِي عَلَى عِبَادِكَ الْفَائِزينَ وَإِمَائِكَ الْفَائِزاتِ، إِنَّكَ أَنْتَ الْكَرِيمُ ذو الْفَضْلِ الْعَظِيمِ، لَا إِلهَ إِلَّا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أَنْتَ الْغَفُورُ الْكَرِيمُ</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rtl w:val="true"/>
        <w:lang w:bidi="ar-JO"/>
      </w:rPr>
      <w:t xml:space="preserve">لو الزيارة </w:t>
    </w:r>
    <w:r>
      <w:rPr>
        <w:rFonts w:cs="Traditional Arabic" w:ascii="Traditional Arabic" w:hAnsi="Traditional Arabic"/>
        <w:color w:val="0000CC"/>
        <w:rtl w:val="true"/>
        <w:lang w:bidi="ar-JO"/>
      </w:rPr>
      <w:t>(</w:t>
    </w:r>
    <w:r>
      <w:rPr>
        <w:rFonts w:ascii="Traditional Arabic" w:hAnsi="Traditional Arabic" w:cs="Traditional Arabic"/>
        <w:color w:val="0000CC"/>
        <w:rtl w:val="true"/>
        <w:lang w:bidi="ar-JO"/>
      </w:rPr>
      <w:t>حضرة بهاءالله وحضرة الباب</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ascii="Traditional Arabic" w:hAnsi="Traditional Arabic" w:cs="Traditional Arabic"/>
        <w:color w:val="0000CC"/>
        <w:rtl w:val="true"/>
        <w:lang w:bidi="ar-JO"/>
      </w:rPr>
      <w:t xml:space="preserve">آثار حضرة بهاءالله </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كتاب تسبيح وتهليل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