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لوح استقامت خوشا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كسيكه بخواند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و برَوْح و استقامت فائز شود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ar-IQ"/>
        </w:rPr>
      </w:pP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ar-IQ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  <w:lang w:bidi="ar-IQ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IQ"/>
        </w:rPr>
        <w:t>هو المقدّس الأبهى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  <w:lang w:bidi="ar-IQ"/>
        </w:rPr>
      </w:pP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  <w:lang w:bidi="ar-IQ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ar-IQ"/>
        </w:rPr>
      </w:pP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ar-IQ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نُوْصِيْك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مْ يَا عِبَادَ الرَّحْمَنِ بِالأَمَانَةِ وَالصِّدْقِ وَالْوَفاءِ وَبِتَقْوَى اللهِ الْعَزِيْزِ الْحَك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يْمِ، مَنْ تَمَسَّكَ بِتَقْوَى اللهِ إِنَّهُ مِنْ أَهْلِ هَذَا الْمَقَامِ الرَّفِيْعِ،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قَرَّتْ عُيُوْنُك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مْ يَا أَهْلَ الْبَهاءِ بِمَا رَأَتْ أُفُقِيَ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الأَعْلَى وَطُوْبَى لِآذَانِك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مْ بِمَا تَشَرَّفَتْ بِ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صْغَاءِ آيَاتِ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اللهِ رَبِّ الْعَالَمِيْنَ، أَنِ اعْرِفُوا قَدْرَ هَذَا الْمَقَامِ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الأَعْلَى لَعَمْرِيْ لَا تُعَادِلُهُ خَزَائِنُ السَّمَوَاتِ وَالأَرَضِيْنَ، إِنَّك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مْ تَحْتَ لِحَاظِ عِنَايَةِ اللهِ يَسْمَعُ مَا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تَتَكَلَّمُوْنَ فِيْ حُبِّهِ وَيَرَى مَا أَنْتُمْ عَلَيهِ فِيْ أَمْرِهِ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الْمُبْرَمِ الْحَكِيْمِ، إِنَّهُ يَذْك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رُك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مْ مِنْ شَطْرِ سِجْنِهِ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الأَعْظَمِ بِمَا تَثْبُتُ أَسْمَائُكُمْ فِيْ لَوْحٍ حَفِيْظٍ، قُلْ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تَاللهِ تُبَشِّرُكُمْ كُلُّ الأَشْيَاءِ فِيْ كُلِّ الأَحْوَالِ إِنْ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أَنْتُمْ مِنَ الْعَارِفِينَ، عَلَيْكُمْ بِالاسْتِقَامَةِ ثُمَّ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عَلَيْكُمْ بِالاسْتِقَامَةِ لِئَلاَّ تَزَلَّ أَقْدَامُكُمْ عَنْ صِرَاطٍ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مُسْتَقِيْمٍ، قُلْ هَذَا أَعْظَمُ وَصِيَّتِيْ وَأَكْبَرُ أَمَانَتِيْ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لَكُمْ وَبَيْنَكُمْ أَنِ احْفَظُوْهَا ثُمَّ اجْعَلُوْهَا أَمَامَ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عُيُوْنِكُمْ وَاللهُ عَلَى مَا أَقُوْلُ وَك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يْلٌ، إِنَّا وَصَّيْنَا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أَحِبَّائِي الَّذِيْنَ طَارُوا فِيْ هَوَائِيْ وَشَرِبُوا رَحِيقَ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بَيَانِيْ بِالاسْتِقامَةِ الْكُبْرَى فِيْ لَوْحِيْ وَوَرَقَتِيْ وَزُبُرِيْ وَصُحُفِيْ وَكُتُبِيْ يَشْهَدُ بِذَلِكَ قَلَمِيْ وَمِدَادِيْ وَإِصْبَعِيْ وَيَدِيْ وَعَضُدِيْ وَأُذُنِيْ وَبَصَرِيْ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وَشَعَرَاتِيْ وَجَوَارِحِيْ وَلِسَانِيْ النَّاطِقُ الأَمِينُ، قَدْ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رَّرْنَا هَذَا الذِّك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رَ الأَك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بَرَ إِلَى أَنْ خَاطَبَنِيْ قَلَمِيْ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الأَعْلَى إِذْ كَانَ مُتَحَرِّكًا بَيْنَ أَصابِعِيْ، يا أَيُّهَا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الْمَسْجُوْنُ الْمَظْلُوْمُ وَالْمُهَيْمِنُ عَلَى مَا هُوَ الْمَك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نُوْنُ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وَالْمَعْلُوْمُ أَرَى أَنَّ بَحْرَ إِرَادَتِكَ مُتَوَجِّهٌ إِلَى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هَذِهِ الْكَلِمَةِ الَّتِيْ جَعَلْتَهَا أُسَّ كَلِمَاتِكَ الْعُلْيَا فِيْ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مَقَامِ الذِّك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رِ فِيْ مَلَكُوْتِ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نْشَاءِ، فَوَعِزَّتِكَ يَا مَالِكَ الْقِدَمِ أَرَى نَفْسِيْ مُتَحَيِّرَةً فِيْ ذَلِكَ وَإِنَّكَ أَنْتَ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الْعَلِيمُ الْخَبِيرُ، أَسْئَلُكَ بِأَنْ تَك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شِفَ عَنْ وَجْهِ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إِدْرَاكِي الْغِطَاءَ وَتُعَرِّفَنِيْ مَقْصُوْدَكَ يَا مَقْصُوْدَ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الْعَالَمِيْنَ، هَلْ يُمْك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نُ بَعْدَ إِشْراقِ شَمْسِ وَصِيَّتِكَ مِنْ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أُفُقِ أَك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بَرِ أَلْوَاحِكَ أَنْ تَزَلَّ قَدَمُ أَحَدٍ عَنْ صِرَاطِكَ الْمُسْتَقِيْمِ، قُلْنَا يَا قَلَمِي الأَعْلَى يَنْبَغِيْ لَكَ أَنْ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تَشْتَغِلَ بِمَا أُمِرْتَ مِنْ لَدَى اللهِ الْعَلِيِّ العَظِيَمِ،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تَسْئَلْ عَمَّا يَذُوْبُ بِهِ قَلْبُكَ وَقُلُوْبُ أَهْلِ الْفِرْدَوْسِ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الَّذِينَ طَافُوا حَوْلَ أَمْرِي الْبَدِيعِ، لَا يَنْبَغِيْ لَكَ بِأَنْ تَطَّلِعَ عَلَى مَا سَتَرْنَاهُ عَنْكَ إِنَّ رَبَّكَ لَهُوَ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السَّتَّارُ الْعَلِيمُ، تَوَجَّهْ بِوَجْهِكَ الأَنْوَرِ إِلَى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الْمَنْظَرِ الأَك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بَرِ وَقُلْ يَا إِلَهِيْ الرَّحْمَنَ زَيِّنْ سَمَاءَ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الْبَيانِ بِأَنْجُمِ الاسْتِقَامَةِ وَالأَمَانَةِ وَالصِّدْقِ وَالْوَفَاءِ، إِنَّكَ أَنْتَ الْمُقْتَدِرُ عَلَى مَا تَشاءُ لَا إِلَهَ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إِلاَّ أَنْتَ الْمُدَبِّرُ الْك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IQ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رِيمُ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color w:val="0000CC"/>
        <w:sz w:val="28"/>
        <w:szCs w:val="28"/>
        <w:lang w:bidi="ar-JO"/>
      </w:rPr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لوح الاستقامة  – حضرت بهاءالله، لئالئ الحكمة، جلد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١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الصفحات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١١٣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-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١١٤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