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color w:val="FF0000"/>
          <w:sz w:val="52"/>
          <w:szCs w:val="52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52"/>
          <w:szCs w:val="52"/>
          <w:highlight w:val="lightGray"/>
          <w:rtl w:val="true"/>
          <w:lang w:bidi="fa-IR"/>
        </w:rPr>
        <w:t>(</w:t>
      </w:r>
      <w:r>
        <w:rPr>
          <w:rFonts w:cs="Simplified Arabic" w:ascii="Simplified Arabic" w:hAnsi="Simplified Arabic"/>
          <w:b/>
          <w:bCs/>
          <w:color w:val="FF0000"/>
          <w:sz w:val="52"/>
          <w:szCs w:val="52"/>
          <w:highlight w:val="lightGray"/>
          <w:lang w:bidi="fa-IR"/>
        </w:rPr>
        <w:t>5</w:t>
      </w:r>
      <w:r>
        <w:rPr>
          <w:rFonts w:cs="Simplified Arabic" w:ascii="Simplified Arabic" w:hAnsi="Simplified Arabic"/>
          <w:b/>
          <w:bCs/>
          <w:color w:val="FF0000"/>
          <w:sz w:val="52"/>
          <w:szCs w:val="52"/>
          <w:highlight w:val="lightGray"/>
          <w:rtl w:val="true"/>
          <w:lang w:bidi="fa-IR"/>
        </w:rPr>
        <w:t xml:space="preserve">) </w:t>
      </w:r>
      <w:r>
        <w:rPr>
          <w:rFonts w:ascii="Simplified Arabic" w:hAnsi="Simplified Arabic" w:cs="Simplified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>هدف اصلی زندکی شنا</w:t>
      </w:r>
      <w:r>
        <w:rPr>
          <w:rFonts w:ascii="Simplified Arabic" w:hAnsi="Simplified Arabic" w:cs="Simplified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>خت مظهر</w:t>
      </w:r>
      <w:r>
        <w:rPr>
          <w:rFonts w:ascii="Simplified Arabic" w:hAnsi="Simplified Arabic" w:cs="Simplified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 xml:space="preserve"> حقیقت</w:t>
      </w:r>
      <w:r>
        <w:rPr>
          <w:rFonts w:ascii="Simplified Arabic" w:hAnsi="Simplified Arabic" w:cs="Simplified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>،</w:t>
      </w:r>
      <w:r>
        <w:rPr>
          <w:rFonts w:ascii="Simplified Arabic" w:hAnsi="Simplified Arabic" w:cs="Simplified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>آراسته شدن</w:t>
      </w:r>
      <w:r>
        <w:rPr>
          <w:rFonts w:ascii="Simplified Arabic" w:hAnsi="Simplified Arabic" w:cs="Simplified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 xml:space="preserve"> به </w:t>
      </w:r>
      <w:r>
        <w:rPr>
          <w:rFonts w:ascii="Simplified Arabic" w:hAnsi="Simplified Arabic" w:cs="Simplified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>فضائل اخلاقی</w:t>
      </w:r>
      <w:r>
        <w:rPr>
          <w:rFonts w:ascii="Simplified Arabic" w:hAnsi="Simplified Arabic" w:cs="Simplified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 xml:space="preserve"> و خدمت به </w:t>
      </w:r>
      <w:r>
        <w:rPr>
          <w:rFonts w:ascii="Simplified Arabic" w:hAnsi="Simplified Arabic" w:cs="Simplified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 xml:space="preserve">جمیع </w:t>
      </w:r>
      <w:r>
        <w:rPr>
          <w:rFonts w:ascii="Simplified Arabic" w:hAnsi="Simplified Arabic" w:cs="Simplified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 xml:space="preserve">خلق </w:t>
      </w:r>
      <w:r>
        <w:rPr>
          <w:rFonts w:ascii="Simplified Arabic" w:hAnsi="Simplified Arabic" w:cs="Simplified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>می باشد</w:t>
      </w:r>
      <w:r>
        <w:rPr>
          <w:rFonts w:ascii="Simplified Arabic" w:hAnsi="Simplified Arabic" w:cs="Simplified Arabic"/>
          <w:b/>
          <w:b/>
          <w:bCs/>
          <w:color w:val="FF0000"/>
          <w:sz w:val="52"/>
          <w:sz w:val="52"/>
          <w:szCs w:val="52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20"/>
          <w:szCs w:val="20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20"/>
          <w:szCs w:val="20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sz w:val="32"/>
          <w:szCs w:val="32"/>
          <w:lang w:bidi="fa-IR"/>
        </w:rPr>
      </w:pPr>
      <w:r>
        <w:rPr>
          <w:rFonts w:cs="Simplified Arabic" w:ascii="Simplified Arabic" w:hAnsi="Simplified Arabic"/>
          <w:sz w:val="32"/>
          <w:szCs w:val="32"/>
          <w:rtl w:val="true"/>
          <w:lang w:bidi="fa-IR"/>
        </w:rPr>
      </w:r>
    </w:p>
    <w:p>
      <w:pPr>
        <w:pStyle w:val="ListParagraph"/>
        <w:numPr>
          <w:ilvl w:val="0"/>
          <w:numId w:val="2"/>
        </w:numPr>
        <w:bidi w:val="1"/>
        <w:ind w:left="720" w:right="0" w:hanging="360"/>
        <w:jc w:val="left"/>
        <w:rPr/>
      </w:pP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fa-IR"/>
        </w:rPr>
        <w:t xml:space="preserve">أشهد يا إلهي بأنّك خلقتني لعرفانك و عبادك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>حضرت بهاءالله، صلوة صغير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)</w:t>
      </w:r>
      <w:r>
        <w:rPr>
          <w:rFonts w:cs="Simplified Arabic" w:ascii="Simplified Arabic" w:hAnsi="Simplified Arabic"/>
          <w:sz w:val="32"/>
          <w:szCs w:val="32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sz w:val="32"/>
          <w:szCs w:val="32"/>
          <w:lang w:bidi="fa-IR"/>
        </w:rPr>
      </w:pPr>
      <w:r>
        <w:rPr>
          <w:rFonts w:cs="Simplified Arabic" w:ascii="Simplified Arabic" w:hAnsi="Simplified Arabic"/>
          <w:sz w:val="32"/>
          <w:szCs w:val="32"/>
          <w:rtl w:val="true"/>
          <w:lang w:bidi="fa-IR"/>
        </w:rPr>
      </w:r>
    </w:p>
    <w:p>
      <w:pPr>
        <w:pStyle w:val="ListParagraph"/>
        <w:numPr>
          <w:ilvl w:val="0"/>
          <w:numId w:val="2"/>
        </w:numPr>
        <w:bidi w:val="1"/>
        <w:ind w:left="720" w:right="0" w:hanging="360"/>
        <w:jc w:val="left"/>
        <w:rPr>
          <w:rFonts w:ascii="Simplified Arabic" w:hAnsi="Simplified Arabic" w:cs="Simplified Arabic"/>
          <w:sz w:val="32"/>
          <w:szCs w:val="32"/>
          <w:lang w:bidi="fa-IR"/>
        </w:rPr>
      </w:pP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fa-IR"/>
        </w:rPr>
        <w:t xml:space="preserve">علت آفرنش ممکنات حب بوده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 xml:space="preserve">حضرت بهاءالله، مائده آسمانی، ج </w:t>
      </w:r>
      <w:r>
        <w:rPr>
          <w:rFonts w:cs="Simplified Arabic" w:ascii="Simplified Arabic" w:hAnsi="Simplified Arabic"/>
          <w:color w:val="FF0000"/>
          <w:sz w:val="24"/>
          <w:szCs w:val="24"/>
          <w:lang w:bidi="fa-IR"/>
        </w:rPr>
        <w:t>4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 xml:space="preserve">، ص </w:t>
      </w:r>
      <w:r>
        <w:rPr>
          <w:rFonts w:cs="Simplified Arabic" w:ascii="Simplified Arabic" w:hAnsi="Simplified Arabic"/>
          <w:color w:val="FF0000"/>
          <w:sz w:val="24"/>
          <w:szCs w:val="24"/>
          <w:lang w:bidi="fa-IR"/>
        </w:rPr>
        <w:t>368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)</w:t>
      </w:r>
      <w:r>
        <w:rPr>
          <w:rFonts w:cs="Simplified Arabic" w:ascii="Simplified Arabic" w:hAnsi="Simplified Arabic"/>
          <w:sz w:val="32"/>
          <w:szCs w:val="32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sz w:val="32"/>
          <w:szCs w:val="32"/>
          <w:lang w:bidi="fa-IR"/>
        </w:rPr>
      </w:pPr>
      <w:r>
        <w:rPr>
          <w:rFonts w:cs="Simplified Arabic" w:ascii="Simplified Arabic" w:hAnsi="Simplified Arabic"/>
          <w:sz w:val="32"/>
          <w:szCs w:val="32"/>
          <w:rtl w:val="true"/>
          <w:lang w:bidi="fa-IR"/>
        </w:rPr>
      </w:r>
    </w:p>
    <w:p>
      <w:pPr>
        <w:pStyle w:val="ListParagraph"/>
        <w:numPr>
          <w:ilvl w:val="0"/>
          <w:numId w:val="2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اساس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دين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اللّه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اکتساب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کمالات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استفاضه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از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فيوضات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مقصد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از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ايمان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ايقان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تزيين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حقايق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انسانی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بفيض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کمالات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ربّانی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حصول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نيابد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حرمان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عذاب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نيران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 xml:space="preserve">حضرت عبدالبهاء، 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>گنج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>ینه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 xml:space="preserve"> احکام و حدود، ص </w:t>
      </w:r>
      <w:r>
        <w:rPr>
          <w:rFonts w:cs="Simplified Arabic" w:ascii="Simplified Arabic" w:hAnsi="Simplified Arabic"/>
          <w:color w:val="FF0000"/>
          <w:sz w:val="24"/>
          <w:szCs w:val="24"/>
          <w:lang w:bidi="fa-IR"/>
        </w:rPr>
        <w:t>8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sz w:val="32"/>
          <w:szCs w:val="32"/>
          <w:lang w:bidi="fa-IR"/>
        </w:rPr>
      </w:pPr>
      <w:r>
        <w:rPr>
          <w:rFonts w:cs="Simplified Arabic" w:ascii="Simplified Arabic" w:hAnsi="Simplified Arabic"/>
          <w:sz w:val="32"/>
          <w:szCs w:val="32"/>
          <w:rtl w:val="true"/>
          <w:lang w:bidi="fa-IR"/>
        </w:rPr>
      </w:r>
    </w:p>
    <w:p>
      <w:pPr>
        <w:pStyle w:val="ListParagraph"/>
        <w:numPr>
          <w:ilvl w:val="0"/>
          <w:numId w:val="2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بهائيان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نظر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باين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امر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دقيق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نمايند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که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مانند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ساير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اديان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بعربده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هايُ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هوی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لفظ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بيمعنی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کفايت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ننمايند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بلکه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بجميع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شئون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از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خصائل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فضائل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رحمانی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در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روش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رفتار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نفوس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ربّانی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قيام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کنند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ثابت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نمايند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که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بهائی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حقيقی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هستند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نه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لفظ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بيمعنی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ascii="Simplified Arabic" w:hAnsi="Simplified Arabic" w:cs="Simplified Arabic"/>
          <w:color w:val="FF0000"/>
          <w:sz w:val="24"/>
          <w:szCs w:val="24"/>
          <w:lang w:bidi="fa-IR"/>
        </w:rPr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 xml:space="preserve">حضرت عبدالبهاء، 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>گنج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>ینه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 xml:space="preserve"> احکام و حدود، ص </w:t>
      </w:r>
      <w:r>
        <w:rPr>
          <w:rFonts w:cs="Simplified Arabic" w:ascii="Simplified Arabic" w:hAnsi="Simplified Arabic"/>
          <w:color w:val="FF0000"/>
          <w:sz w:val="24"/>
          <w:szCs w:val="24"/>
          <w:lang w:bidi="fa-IR"/>
        </w:rPr>
        <w:t>8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)</w:t>
      </w:r>
    </w:p>
    <w:p>
      <w:pPr>
        <w:pStyle w:val="Normal"/>
        <w:bidi w:val="1"/>
        <w:ind w:left="0" w:right="0" w:firstLine="720"/>
        <w:jc w:val="both"/>
        <w:rPr>
          <w:rFonts w:ascii="Simplified Arabic" w:hAnsi="Simplified Arabic" w:cs="Simplified Arabic"/>
          <w:color w:val="FF0000"/>
          <w:sz w:val="32"/>
          <w:szCs w:val="32"/>
          <w:lang w:bidi="ar-JO"/>
        </w:rPr>
      </w:pPr>
      <w:r>
        <w:rPr>
          <w:rFonts w:cs="Simplified Arabic" w:ascii="Simplified Arabic" w:hAnsi="Simplified Arabic"/>
          <w:color w:val="FF0000"/>
          <w:sz w:val="32"/>
          <w:szCs w:val="32"/>
          <w:rtl w:val="true"/>
          <w:lang w:bidi="ar-JO"/>
        </w:rPr>
      </w:r>
    </w:p>
    <w:p>
      <w:pPr>
        <w:pStyle w:val="ListParagraph"/>
        <w:numPr>
          <w:ilvl w:val="0"/>
          <w:numId w:val="2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بهائی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که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شب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روز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بکوشد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تا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در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مراتب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وجود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ترقّی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صعود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نمايد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نهايت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آرزوی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هر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يک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باشد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که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نوعی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روش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حرکت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نمايد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که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بشر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از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آن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مستفيض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منّور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گردند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 xml:space="preserve">حضرت عبدالبهاء، 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>گنج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>ینه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 xml:space="preserve"> احکام و حدود، ص </w:t>
      </w:r>
      <w:r>
        <w:rPr>
          <w:rFonts w:cs="Simplified Arabic" w:ascii="Simplified Arabic" w:hAnsi="Simplified Arabic"/>
          <w:color w:val="FF0000"/>
          <w:sz w:val="24"/>
          <w:szCs w:val="24"/>
          <w:lang w:bidi="fa-IR"/>
        </w:rPr>
        <w:t>8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)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</w:r>
    </w:p>
    <w:p>
      <w:pPr>
        <w:pStyle w:val="ListParagraph"/>
        <w:numPr>
          <w:ilvl w:val="0"/>
          <w:numId w:val="2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نقطه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نظرگاهش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همواره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خُلق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خوی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حقّ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باشد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روش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سلوکش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ترقّيات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نامتناهيه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گردد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بقدر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قوّ رحمت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عالميان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شود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بقدر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استعداد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موهبت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انسان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گردد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چون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باين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مواهب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موفّق شود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ميتوان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گفت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که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بهائی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 xml:space="preserve">حضرت عبدالبهاء، 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>گنج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>ینه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 xml:space="preserve"> احکام و حدود، ص </w:t>
      </w:r>
      <w:r>
        <w:rPr>
          <w:rFonts w:cs="Simplified Arabic" w:ascii="Simplified Arabic" w:hAnsi="Simplified Arabic"/>
          <w:color w:val="FF0000"/>
          <w:sz w:val="24"/>
          <w:szCs w:val="24"/>
          <w:lang w:bidi="fa-IR"/>
        </w:rPr>
        <w:t>8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</w:r>
    </w:p>
    <w:p>
      <w:pPr>
        <w:pStyle w:val="ListParagraph"/>
        <w:numPr>
          <w:ilvl w:val="0"/>
          <w:numId w:val="2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در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دور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مبارک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که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فخر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قرون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اعصار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ايمان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عبارت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از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اقرار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بوحدانيّت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الهيّه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نه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بلکه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قيام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بجميع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شئون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کمالات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ايمان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 xml:space="preserve">حضرت عبدالبهاء، 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>گنج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>ینه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 xml:space="preserve"> احکام و حدود، ص </w:t>
      </w:r>
      <w:r>
        <w:rPr>
          <w:rFonts w:cs="Simplified Arabic" w:ascii="Simplified Arabic" w:hAnsi="Simplified Arabic"/>
          <w:color w:val="FF0000"/>
          <w:sz w:val="24"/>
          <w:szCs w:val="24"/>
          <w:lang w:bidi="fa-IR"/>
        </w:rPr>
        <w:t>9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sz w:val="32"/>
          <w:szCs w:val="32"/>
          <w:lang w:bidi="fa-IR"/>
        </w:rPr>
      </w:pPr>
      <w:r>
        <w:rPr>
          <w:rFonts w:cs="Simplified Arabic" w:ascii="Simplified Arabic" w:hAnsi="Simplified Arabic"/>
          <w:sz w:val="32"/>
          <w:szCs w:val="32"/>
          <w:rtl w:val="true"/>
          <w:lang w:bidi="fa-IR"/>
        </w:rPr>
      </w:r>
    </w:p>
    <w:p>
      <w:pPr>
        <w:pStyle w:val="ListParagraph"/>
        <w:numPr>
          <w:ilvl w:val="0"/>
          <w:numId w:val="3"/>
        </w:numPr>
        <w:bidi w:val="1"/>
        <w:ind w:left="720" w:right="0" w:hanging="360"/>
        <w:jc w:val="left"/>
        <w:rPr>
          <w:rFonts w:ascii="Simplified Arabic" w:hAnsi="Simplified Arabic" w:cs="Simplified Arabic"/>
          <w:sz w:val="32"/>
          <w:szCs w:val="32"/>
          <w:lang w:bidi="fa-IR"/>
        </w:rPr>
      </w:pP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fa-IR"/>
        </w:rPr>
        <w:t xml:space="preserve">سبب حیات ابدیه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fa-IR"/>
        </w:rPr>
        <w:t>و عزت سرمدیه و نورانیت کلیه و فوز و فلاح حقیقی اول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fa-IR"/>
        </w:rPr>
        <w:t xml:space="preserve"> عرفان الهی است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>حضرت عبدالبهاء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 xml:space="preserve">، 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>مفاوضات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>،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 xml:space="preserve"> ص </w:t>
      </w:r>
      <w:r>
        <w:rPr>
          <w:rFonts w:cs="Simplified Arabic" w:ascii="Simplified Arabic" w:hAnsi="Simplified Arabic"/>
          <w:color w:val="FF0000"/>
          <w:sz w:val="24"/>
          <w:szCs w:val="24"/>
          <w:lang w:bidi="fa-IR"/>
        </w:rPr>
        <w:t>209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 xml:space="preserve">) </w:t>
      </w:r>
    </w:p>
    <w:p>
      <w:pPr>
        <w:pStyle w:val="ListParagraph"/>
        <w:bidi w:val="1"/>
        <w:ind w:left="720" w:right="0" w:hanging="0"/>
        <w:jc w:val="both"/>
        <w:rPr>
          <w:rFonts w:ascii="Simplified Arabic" w:hAnsi="Simplified Arabic" w:cs="Simplified Arabic"/>
          <w:sz w:val="32"/>
          <w:szCs w:val="32"/>
          <w:lang w:bidi="fa-IR"/>
        </w:rPr>
      </w:pPr>
      <w:r>
        <w:rPr>
          <w:rFonts w:cs="Simplified Arabic" w:ascii="Simplified Arabic" w:hAnsi="Simplified Arabic"/>
          <w:sz w:val="32"/>
          <w:szCs w:val="32"/>
          <w:rtl w:val="true"/>
          <w:lang w:bidi="fa-IR"/>
        </w:rPr>
      </w:r>
    </w:p>
    <w:p>
      <w:pPr>
        <w:pStyle w:val="ListParagraph"/>
        <w:numPr>
          <w:ilvl w:val="0"/>
          <w:numId w:val="3"/>
        </w:numPr>
        <w:bidi w:val="1"/>
        <w:ind w:left="720" w:right="0" w:hanging="360"/>
        <w:jc w:val="both"/>
        <w:rPr>
          <w:rStyle w:val="StrongEmphasis"/>
          <w:rFonts w:ascii="Simplified Arabic" w:hAnsi="Simplified Arabic" w:cs="Simplified Arabic"/>
          <w:b w:val="false"/>
          <w:b w:val="false"/>
          <w:bCs w:val="false"/>
          <w:color w:val="312215"/>
          <w:sz w:val="32"/>
          <w:szCs w:val="32"/>
          <w:lang w:bidi="fa-IR"/>
        </w:rPr>
      </w:pPr>
      <w:r>
        <w:rPr>
          <w:rStyle w:val="StrongEmphasis"/>
          <w:rFonts w:ascii="Simplified Arabic" w:hAnsi="Simplified Arabic" w:cs="Simplified Arabic"/>
          <w:b w:val="false"/>
          <w:b w:val="false"/>
          <w:bCs w:val="false"/>
          <w:color w:val="312215"/>
          <w:sz w:val="32"/>
          <w:sz w:val="32"/>
          <w:szCs w:val="32"/>
          <w:rtl w:val="true"/>
          <w:lang w:bidi="ar-JO"/>
        </w:rPr>
        <w:t>حصول</w:t>
      </w:r>
      <w:r>
        <w:rPr>
          <w:rStyle w:val="StrongEmphasis"/>
          <w:rFonts w:ascii="Simplified Arabic" w:hAnsi="Simplified Arabic" w:cs="Simplified Arabic"/>
          <w:b w:val="false"/>
          <w:b w:val="false"/>
          <w:bCs w:val="false"/>
          <w:color w:val="312215"/>
          <w:sz w:val="32"/>
          <w:sz w:val="32"/>
          <w:szCs w:val="32"/>
          <w:rtl w:val="true"/>
        </w:rPr>
        <w:t xml:space="preserve"> </w:t>
      </w:r>
      <w:r>
        <w:rPr>
          <w:rStyle w:val="StrongEmphasis"/>
          <w:rFonts w:ascii="Simplified Arabic" w:hAnsi="Simplified Arabic" w:cs="Simplified Arabic"/>
          <w:b w:val="false"/>
          <w:b w:val="false"/>
          <w:bCs w:val="false"/>
          <w:color w:val="312215"/>
          <w:sz w:val="32"/>
          <w:sz w:val="32"/>
          <w:szCs w:val="32"/>
          <w:rtl w:val="true"/>
          <w:lang w:bidi="ar-JO"/>
        </w:rPr>
        <w:t>هر</w:t>
      </w:r>
      <w:r>
        <w:rPr>
          <w:rStyle w:val="StrongEmphasis"/>
          <w:rFonts w:ascii="Simplified Arabic" w:hAnsi="Simplified Arabic" w:cs="Simplified Arabic"/>
          <w:b w:val="false"/>
          <w:b w:val="false"/>
          <w:bCs w:val="false"/>
          <w:color w:val="312215"/>
          <w:sz w:val="32"/>
          <w:sz w:val="32"/>
          <w:szCs w:val="32"/>
          <w:rtl w:val="true"/>
        </w:rPr>
        <w:t xml:space="preserve"> </w:t>
      </w:r>
      <w:r>
        <w:rPr>
          <w:rStyle w:val="StrongEmphasis"/>
          <w:rFonts w:ascii="Simplified Arabic" w:hAnsi="Simplified Arabic" w:cs="Simplified Arabic"/>
          <w:b w:val="false"/>
          <w:b w:val="false"/>
          <w:bCs w:val="false"/>
          <w:color w:val="312215"/>
          <w:sz w:val="32"/>
          <w:sz w:val="32"/>
          <w:szCs w:val="32"/>
          <w:rtl w:val="true"/>
          <w:lang w:bidi="ar-JO"/>
        </w:rPr>
        <w:t>شئي</w:t>
      </w:r>
      <w:r>
        <w:rPr>
          <w:rStyle w:val="StrongEmphasis"/>
          <w:rFonts w:ascii="Simplified Arabic" w:hAnsi="Simplified Arabic" w:cs="Simplified Arabic"/>
          <w:b w:val="false"/>
          <w:b w:val="false"/>
          <w:bCs w:val="false"/>
          <w:color w:val="312215"/>
          <w:sz w:val="32"/>
          <w:sz w:val="32"/>
          <w:szCs w:val="32"/>
          <w:rtl w:val="true"/>
        </w:rPr>
        <w:t xml:space="preserve"> </w:t>
      </w:r>
      <w:r>
        <w:rPr>
          <w:rStyle w:val="StrongEmphasis"/>
          <w:rFonts w:ascii="Simplified Arabic" w:hAnsi="Simplified Arabic" w:cs="Simplified Arabic"/>
          <w:b w:val="false"/>
          <w:b w:val="false"/>
          <w:bCs w:val="false"/>
          <w:color w:val="312215"/>
          <w:sz w:val="32"/>
          <w:sz w:val="32"/>
          <w:szCs w:val="32"/>
          <w:rtl w:val="true"/>
          <w:lang w:bidi="ar-JO"/>
        </w:rPr>
        <w:t>مشروط</w:t>
      </w:r>
      <w:r>
        <w:rPr>
          <w:rStyle w:val="StrongEmphasis"/>
          <w:rFonts w:ascii="Simplified Arabic" w:hAnsi="Simplified Arabic" w:cs="Simplified Arabic"/>
          <w:b w:val="false"/>
          <w:b w:val="false"/>
          <w:bCs w:val="false"/>
          <w:color w:val="312215"/>
          <w:sz w:val="32"/>
          <w:sz w:val="32"/>
          <w:szCs w:val="32"/>
          <w:rtl w:val="true"/>
        </w:rPr>
        <w:t xml:space="preserve"> </w:t>
      </w:r>
      <w:r>
        <w:rPr>
          <w:rStyle w:val="StrongEmphasis"/>
          <w:rFonts w:ascii="Simplified Arabic" w:hAnsi="Simplified Arabic" w:cs="Simplified Arabic"/>
          <w:b w:val="false"/>
          <w:b w:val="false"/>
          <w:bCs w:val="false"/>
          <w:color w:val="312215"/>
          <w:sz w:val="32"/>
          <w:sz w:val="32"/>
          <w:szCs w:val="32"/>
          <w:rtl w:val="true"/>
          <w:lang w:bidi="ar-JO"/>
        </w:rPr>
        <w:t>بسه</w:t>
      </w:r>
      <w:r>
        <w:rPr>
          <w:rStyle w:val="StrongEmphasis"/>
          <w:rFonts w:ascii="Simplified Arabic" w:hAnsi="Simplified Arabic" w:cs="Simplified Arabic"/>
          <w:b w:val="false"/>
          <w:b w:val="false"/>
          <w:bCs w:val="false"/>
          <w:color w:val="312215"/>
          <w:sz w:val="32"/>
          <w:sz w:val="32"/>
          <w:szCs w:val="32"/>
          <w:rtl w:val="true"/>
        </w:rPr>
        <w:t xml:space="preserve"> </w:t>
      </w:r>
      <w:r>
        <w:rPr>
          <w:rStyle w:val="StrongEmphasis"/>
          <w:rFonts w:ascii="Simplified Arabic" w:hAnsi="Simplified Arabic" w:cs="Simplified Arabic"/>
          <w:b w:val="false"/>
          <w:b w:val="false"/>
          <w:bCs w:val="false"/>
          <w:color w:val="312215"/>
          <w:sz w:val="32"/>
          <w:sz w:val="32"/>
          <w:szCs w:val="32"/>
          <w:rtl w:val="true"/>
          <w:lang w:bidi="ar-JO"/>
        </w:rPr>
        <w:t>چيز</w:t>
      </w:r>
      <w:r>
        <w:rPr>
          <w:rStyle w:val="StrongEmphasis"/>
          <w:rFonts w:ascii="Simplified Arabic" w:hAnsi="Simplified Arabic" w:cs="Simplified Arabic"/>
          <w:b w:val="false"/>
          <w:b w:val="false"/>
          <w:bCs w:val="false"/>
          <w:color w:val="312215"/>
          <w:sz w:val="32"/>
          <w:sz w:val="32"/>
          <w:szCs w:val="32"/>
          <w:rtl w:val="true"/>
        </w:rPr>
        <w:t xml:space="preserve"> </w:t>
      </w:r>
      <w:r>
        <w:rPr>
          <w:rStyle w:val="StrongEmphasis"/>
          <w:rFonts w:ascii="Simplified Arabic" w:hAnsi="Simplified Arabic" w:cs="Simplified Arabic"/>
          <w:b w:val="false"/>
          <w:b w:val="false"/>
          <w:bCs w:val="false"/>
          <w:color w:val="312215"/>
          <w:sz w:val="32"/>
          <w:sz w:val="32"/>
          <w:szCs w:val="32"/>
          <w:rtl w:val="true"/>
          <w:lang w:bidi="ar-JO"/>
        </w:rPr>
        <w:t>است</w:t>
      </w:r>
      <w:r>
        <w:rPr>
          <w:rStyle w:val="StrongEmphasis"/>
          <w:rFonts w:ascii="Simplified Arabic" w:hAnsi="Simplified Arabic" w:cs="Simplified Arabic"/>
          <w:b w:val="false"/>
          <w:b w:val="false"/>
          <w:bCs w:val="false"/>
          <w:color w:val="312215"/>
          <w:sz w:val="32"/>
          <w:sz w:val="32"/>
          <w:szCs w:val="32"/>
          <w:rtl w:val="true"/>
        </w:rPr>
        <w:t xml:space="preserve"> </w:t>
      </w:r>
      <w:r>
        <w:rPr>
          <w:rStyle w:val="StrongEmphasis"/>
          <w:rFonts w:cs="Simplified Arabic" w:ascii="Simplified Arabic" w:hAnsi="Simplified Arabic"/>
          <w:b w:val="false"/>
          <w:bCs w:val="false"/>
          <w:color w:val="312215"/>
          <w:sz w:val="32"/>
          <w:szCs w:val="32"/>
          <w:rtl w:val="true"/>
        </w:rPr>
        <w:t xml:space="preserve">: </w:t>
      </w:r>
      <w:r>
        <w:rPr>
          <w:rStyle w:val="StrongEmphasis"/>
          <w:rFonts w:ascii="Simplified Arabic" w:hAnsi="Simplified Arabic" w:cs="Simplified Arabic"/>
          <w:b w:val="false"/>
          <w:b w:val="false"/>
          <w:bCs w:val="false"/>
          <w:color w:val="312215"/>
          <w:sz w:val="32"/>
          <w:sz w:val="32"/>
          <w:szCs w:val="32"/>
          <w:rtl w:val="true"/>
          <w:lang w:bidi="ar-JO"/>
        </w:rPr>
        <w:t>اول</w:t>
      </w:r>
      <w:r>
        <w:rPr>
          <w:rStyle w:val="StrongEmphasis"/>
          <w:rFonts w:ascii="Simplified Arabic" w:hAnsi="Simplified Arabic" w:cs="Simplified Arabic"/>
          <w:b w:val="false"/>
          <w:b w:val="false"/>
          <w:bCs w:val="false"/>
          <w:color w:val="312215"/>
          <w:sz w:val="32"/>
          <w:sz w:val="32"/>
          <w:szCs w:val="32"/>
          <w:rtl w:val="true"/>
        </w:rPr>
        <w:t xml:space="preserve"> </w:t>
      </w:r>
      <w:r>
        <w:rPr>
          <w:rStyle w:val="StrongEmphasis"/>
          <w:rFonts w:ascii="Simplified Arabic" w:hAnsi="Simplified Arabic" w:cs="Simplified Arabic"/>
          <w:b w:val="false"/>
          <w:b w:val="false"/>
          <w:bCs w:val="false"/>
          <w:color w:val="312215"/>
          <w:sz w:val="32"/>
          <w:sz w:val="32"/>
          <w:szCs w:val="32"/>
          <w:rtl w:val="true"/>
          <w:lang w:bidi="ar-JO"/>
        </w:rPr>
        <w:t>دانستن</w:t>
      </w:r>
      <w:r>
        <w:rPr>
          <w:rStyle w:val="StrongEmphasis"/>
          <w:rFonts w:ascii="Simplified Arabic" w:hAnsi="Simplified Arabic" w:cs="Simplified Arabic"/>
          <w:b w:val="false"/>
          <w:b w:val="false"/>
          <w:bCs w:val="false"/>
          <w:color w:val="312215"/>
          <w:sz w:val="32"/>
          <w:sz w:val="32"/>
          <w:szCs w:val="32"/>
          <w:rtl w:val="true"/>
        </w:rPr>
        <w:t xml:space="preserve"> </w:t>
      </w:r>
      <w:r>
        <w:rPr>
          <w:rStyle w:val="StrongEmphasis"/>
          <w:rFonts w:ascii="Simplified Arabic" w:hAnsi="Simplified Arabic" w:cs="Simplified Arabic"/>
          <w:b w:val="false"/>
          <w:b w:val="false"/>
          <w:bCs w:val="false"/>
          <w:color w:val="312215"/>
          <w:sz w:val="32"/>
          <w:sz w:val="32"/>
          <w:szCs w:val="32"/>
          <w:rtl w:val="true"/>
          <w:lang w:bidi="ar-JO"/>
        </w:rPr>
        <w:t>دوم</w:t>
      </w:r>
      <w:r>
        <w:rPr>
          <w:rStyle w:val="StrongEmphasis"/>
          <w:rFonts w:ascii="Simplified Arabic" w:hAnsi="Simplified Arabic" w:cs="Simplified Arabic"/>
          <w:b w:val="false"/>
          <w:b w:val="false"/>
          <w:bCs w:val="false"/>
          <w:color w:val="312215"/>
          <w:sz w:val="32"/>
          <w:sz w:val="32"/>
          <w:szCs w:val="32"/>
          <w:rtl w:val="true"/>
        </w:rPr>
        <w:t xml:space="preserve"> </w:t>
      </w:r>
      <w:r>
        <w:rPr>
          <w:rStyle w:val="StrongEmphasis"/>
          <w:rFonts w:ascii="Simplified Arabic" w:hAnsi="Simplified Arabic" w:cs="Simplified Arabic"/>
          <w:b w:val="false"/>
          <w:b w:val="false"/>
          <w:bCs w:val="false"/>
          <w:color w:val="312215"/>
          <w:sz w:val="32"/>
          <w:sz w:val="32"/>
          <w:szCs w:val="32"/>
          <w:rtl w:val="true"/>
          <w:lang w:bidi="ar-JO"/>
        </w:rPr>
        <w:t>اراده</w:t>
      </w:r>
      <w:r>
        <w:rPr>
          <w:rStyle w:val="StrongEmphasis"/>
          <w:rFonts w:ascii="Simplified Arabic" w:hAnsi="Simplified Arabic" w:cs="Simplified Arabic"/>
          <w:b w:val="false"/>
          <w:b w:val="false"/>
          <w:bCs w:val="false"/>
          <w:color w:val="312215"/>
          <w:sz w:val="32"/>
          <w:sz w:val="32"/>
          <w:szCs w:val="32"/>
          <w:rtl w:val="true"/>
          <w:lang w:bidi="ar-JO"/>
        </w:rPr>
        <w:t xml:space="preserve"> سوم عمل</w:t>
      </w:r>
      <w:r>
        <w:rPr>
          <w:rStyle w:val="StrongEmphasis"/>
          <w:rFonts w:ascii="Simplified Arabic" w:hAnsi="Simplified Arabic" w:cs="Simplified Arabic"/>
          <w:b w:val="false"/>
          <w:b w:val="false"/>
          <w:bCs w:val="false"/>
          <w:color w:val="312215"/>
          <w:sz w:val="32"/>
          <w:sz w:val="32"/>
          <w:szCs w:val="32"/>
          <w:rtl w:val="true"/>
        </w:rPr>
        <w:t xml:space="preserve"> </w:t>
      </w:r>
      <w:r>
        <w:rPr>
          <w:rStyle w:val="StrongEmphasis"/>
          <w:rFonts w:ascii="Simplified Arabic" w:hAnsi="Simplified Arabic" w:cs="Simplified Arabic"/>
          <w:b w:val="false"/>
          <w:b w:val="false"/>
          <w:bCs w:val="false"/>
          <w:color w:val="312215"/>
          <w:sz w:val="32"/>
          <w:sz w:val="32"/>
          <w:szCs w:val="32"/>
          <w:rtl w:val="true"/>
          <w:lang w:bidi="ar-JO"/>
        </w:rPr>
        <w:t>در</w:t>
      </w:r>
      <w:r>
        <w:rPr>
          <w:rStyle w:val="StrongEmphasis"/>
          <w:rFonts w:ascii="Simplified Arabic" w:hAnsi="Simplified Arabic" w:cs="Simplified Arabic"/>
          <w:b w:val="false"/>
          <w:b w:val="false"/>
          <w:bCs w:val="false"/>
          <w:color w:val="312215"/>
          <w:sz w:val="32"/>
          <w:sz w:val="32"/>
          <w:szCs w:val="32"/>
          <w:rtl w:val="true"/>
        </w:rPr>
        <w:t xml:space="preserve"> </w:t>
      </w:r>
      <w:r>
        <w:rPr>
          <w:rStyle w:val="StrongEmphasis"/>
          <w:rFonts w:ascii="Simplified Arabic" w:hAnsi="Simplified Arabic" w:cs="Simplified Arabic"/>
          <w:b w:val="false"/>
          <w:b w:val="false"/>
          <w:bCs w:val="false"/>
          <w:color w:val="312215"/>
          <w:sz w:val="32"/>
          <w:sz w:val="32"/>
          <w:szCs w:val="32"/>
          <w:rtl w:val="true"/>
          <w:lang w:bidi="ar-JO"/>
        </w:rPr>
        <w:t>تحقق</w:t>
      </w:r>
      <w:r>
        <w:rPr>
          <w:rStyle w:val="StrongEmphasis"/>
          <w:rFonts w:ascii="Simplified Arabic" w:hAnsi="Simplified Arabic" w:cs="Simplified Arabic"/>
          <w:b w:val="false"/>
          <w:b w:val="false"/>
          <w:bCs w:val="false"/>
          <w:color w:val="312215"/>
          <w:sz w:val="32"/>
          <w:sz w:val="32"/>
          <w:szCs w:val="32"/>
          <w:rtl w:val="true"/>
        </w:rPr>
        <w:t xml:space="preserve"> </w:t>
      </w:r>
      <w:r>
        <w:rPr>
          <w:rStyle w:val="StrongEmphasis"/>
          <w:rFonts w:ascii="Simplified Arabic" w:hAnsi="Simplified Arabic" w:cs="Simplified Arabic"/>
          <w:b w:val="false"/>
          <w:b w:val="false"/>
          <w:bCs w:val="false"/>
          <w:color w:val="312215"/>
          <w:sz w:val="32"/>
          <w:sz w:val="32"/>
          <w:szCs w:val="32"/>
          <w:rtl w:val="true"/>
          <w:lang w:bidi="ar-JO"/>
        </w:rPr>
        <w:t>هر</w:t>
      </w:r>
      <w:r>
        <w:rPr>
          <w:rStyle w:val="StrongEmphasis"/>
          <w:rFonts w:ascii="Simplified Arabic" w:hAnsi="Simplified Arabic" w:cs="Simplified Arabic"/>
          <w:b w:val="false"/>
          <w:b w:val="false"/>
          <w:bCs w:val="false"/>
          <w:color w:val="312215"/>
          <w:sz w:val="32"/>
          <w:sz w:val="32"/>
          <w:szCs w:val="32"/>
          <w:rtl w:val="true"/>
        </w:rPr>
        <w:t xml:space="preserve"> </w:t>
      </w:r>
      <w:r>
        <w:rPr>
          <w:rStyle w:val="StrongEmphasis"/>
          <w:rFonts w:ascii="Simplified Arabic" w:hAnsi="Simplified Arabic" w:cs="Simplified Arabic"/>
          <w:b w:val="false"/>
          <w:b w:val="false"/>
          <w:bCs w:val="false"/>
          <w:color w:val="312215"/>
          <w:sz w:val="32"/>
          <w:sz w:val="32"/>
          <w:szCs w:val="32"/>
          <w:rtl w:val="true"/>
          <w:lang w:bidi="ar-JO"/>
        </w:rPr>
        <w:t>مسئله</w:t>
      </w:r>
      <w:r>
        <w:rPr>
          <w:rStyle w:val="StrongEmphasis"/>
          <w:rFonts w:ascii="Simplified Arabic" w:hAnsi="Simplified Arabic" w:cs="Simplified Arabic"/>
          <w:b w:val="false"/>
          <w:b w:val="false"/>
          <w:bCs w:val="false"/>
          <w:color w:val="312215"/>
          <w:sz w:val="32"/>
          <w:sz w:val="32"/>
          <w:szCs w:val="32"/>
          <w:rtl w:val="true"/>
        </w:rPr>
        <w:t xml:space="preserve"> </w:t>
      </w:r>
      <w:r>
        <w:rPr>
          <w:rStyle w:val="StrongEmphasis"/>
          <w:rFonts w:ascii="Simplified Arabic" w:hAnsi="Simplified Arabic" w:cs="Simplified Arabic"/>
          <w:b w:val="false"/>
          <w:b w:val="false"/>
          <w:bCs w:val="false"/>
          <w:color w:val="312215"/>
          <w:sz w:val="32"/>
          <w:sz w:val="32"/>
          <w:szCs w:val="32"/>
          <w:rtl w:val="true"/>
          <w:lang w:bidi="ar-JO"/>
        </w:rPr>
        <w:t>جميع</w:t>
      </w:r>
      <w:r>
        <w:rPr>
          <w:rStyle w:val="StrongEmphasis"/>
          <w:rFonts w:ascii="Simplified Arabic" w:hAnsi="Simplified Arabic" w:cs="Simplified Arabic"/>
          <w:b w:val="false"/>
          <w:b w:val="false"/>
          <w:bCs w:val="false"/>
          <w:color w:val="312215"/>
          <w:sz w:val="32"/>
          <w:sz w:val="32"/>
          <w:szCs w:val="32"/>
          <w:rtl w:val="true"/>
        </w:rPr>
        <w:t xml:space="preserve"> </w:t>
      </w:r>
      <w:r>
        <w:rPr>
          <w:rStyle w:val="StrongEmphasis"/>
          <w:rFonts w:ascii="Simplified Arabic" w:hAnsi="Simplified Arabic" w:cs="Simplified Arabic"/>
          <w:b w:val="false"/>
          <w:b w:val="false"/>
          <w:bCs w:val="false"/>
          <w:color w:val="312215"/>
          <w:sz w:val="32"/>
          <w:sz w:val="32"/>
          <w:szCs w:val="32"/>
          <w:rtl w:val="true"/>
          <w:lang w:bidi="ar-JO"/>
        </w:rPr>
        <w:t>اين</w:t>
      </w:r>
      <w:r>
        <w:rPr>
          <w:rStyle w:val="StrongEmphasis"/>
          <w:rFonts w:ascii="Simplified Arabic" w:hAnsi="Simplified Arabic" w:cs="Simplified Arabic"/>
          <w:b w:val="false"/>
          <w:b w:val="false"/>
          <w:bCs w:val="false"/>
          <w:color w:val="312215"/>
          <w:sz w:val="32"/>
          <w:sz w:val="32"/>
          <w:szCs w:val="32"/>
          <w:rtl w:val="true"/>
        </w:rPr>
        <w:t xml:space="preserve"> </w:t>
      </w:r>
      <w:r>
        <w:rPr>
          <w:rStyle w:val="StrongEmphasis"/>
          <w:rFonts w:ascii="Simplified Arabic" w:hAnsi="Simplified Arabic" w:cs="Simplified Arabic"/>
          <w:b w:val="false"/>
          <w:b w:val="false"/>
          <w:bCs w:val="false"/>
          <w:color w:val="312215"/>
          <w:sz w:val="32"/>
          <w:sz w:val="32"/>
          <w:szCs w:val="32"/>
          <w:rtl w:val="true"/>
          <w:lang w:bidi="ar-JO"/>
        </w:rPr>
        <w:t>سه</w:t>
      </w:r>
      <w:r>
        <w:rPr>
          <w:rStyle w:val="StrongEmphasis"/>
          <w:rFonts w:ascii="Simplified Arabic" w:hAnsi="Simplified Arabic" w:cs="Simplified Arabic"/>
          <w:b w:val="false"/>
          <w:b w:val="false"/>
          <w:bCs w:val="false"/>
          <w:color w:val="312215"/>
          <w:sz w:val="32"/>
          <w:sz w:val="32"/>
          <w:szCs w:val="32"/>
          <w:rtl w:val="true"/>
        </w:rPr>
        <w:t xml:space="preserve"> </w:t>
      </w:r>
      <w:r>
        <w:rPr>
          <w:rStyle w:val="StrongEmphasis"/>
          <w:rFonts w:ascii="Simplified Arabic" w:hAnsi="Simplified Arabic" w:cs="Simplified Arabic"/>
          <w:b w:val="false"/>
          <w:b w:val="false"/>
          <w:bCs w:val="false"/>
          <w:color w:val="312215"/>
          <w:sz w:val="32"/>
          <w:sz w:val="32"/>
          <w:szCs w:val="32"/>
          <w:rtl w:val="true"/>
          <w:lang w:bidi="ar-JO"/>
        </w:rPr>
        <w:t>چيز</w:t>
      </w:r>
      <w:r>
        <w:rPr>
          <w:rStyle w:val="StrongEmphasis"/>
          <w:rFonts w:ascii="Simplified Arabic" w:hAnsi="Simplified Arabic" w:cs="Simplified Arabic"/>
          <w:b w:val="false"/>
          <w:b w:val="false"/>
          <w:bCs w:val="false"/>
          <w:color w:val="312215"/>
          <w:sz w:val="32"/>
          <w:sz w:val="32"/>
          <w:szCs w:val="32"/>
          <w:rtl w:val="true"/>
        </w:rPr>
        <w:t xml:space="preserve"> </w:t>
      </w:r>
      <w:r>
        <w:rPr>
          <w:rStyle w:val="StrongEmphasis"/>
          <w:rFonts w:ascii="Simplified Arabic" w:hAnsi="Simplified Arabic" w:cs="Simplified Arabic"/>
          <w:b w:val="false"/>
          <w:b w:val="false"/>
          <w:bCs w:val="false"/>
          <w:color w:val="312215"/>
          <w:sz w:val="32"/>
          <w:sz w:val="32"/>
          <w:szCs w:val="32"/>
          <w:rtl w:val="true"/>
          <w:lang w:bidi="ar-JO"/>
        </w:rPr>
        <w:t>لازم</w:t>
      </w:r>
      <w:r>
        <w:rPr>
          <w:rStyle w:val="StrongEmphasis"/>
          <w:rFonts w:ascii="Simplified Arabic" w:hAnsi="Simplified Arabic" w:cs="Simplified Arabic"/>
          <w:b w:val="false"/>
          <w:b w:val="false"/>
          <w:bCs w:val="false"/>
          <w:color w:val="312215"/>
          <w:sz w:val="32"/>
          <w:sz w:val="32"/>
          <w:szCs w:val="32"/>
          <w:rtl w:val="true"/>
        </w:rPr>
        <w:t xml:space="preserve"> </w:t>
      </w:r>
      <w:r>
        <w:rPr>
          <w:rStyle w:val="StrongEmphasis"/>
          <w:rFonts w:cs="Simplified Arabic" w:ascii="Simplified Arabic" w:hAnsi="Simplified Arabic"/>
          <w:b w:val="false"/>
          <w:bCs w:val="false"/>
          <w:color w:val="FF0000"/>
          <w:sz w:val="24"/>
          <w:szCs w:val="24"/>
          <w:rtl w:val="true"/>
          <w:lang w:bidi="fa-IR"/>
        </w:rPr>
        <w:t>(</w:t>
      </w:r>
      <w:r>
        <w:rPr>
          <w:rStyle w:val="StrongEmphasis"/>
          <w:rFonts w:ascii="Simplified Arabic" w:hAnsi="Simplified Arabic" w:cs="Simplified Arabic"/>
          <w:b w:val="false"/>
          <w:b w:val="false"/>
          <w:bCs w:val="false"/>
          <w:color w:val="FF0000"/>
          <w:sz w:val="24"/>
          <w:sz w:val="24"/>
          <w:szCs w:val="24"/>
          <w:rtl w:val="true"/>
          <w:lang w:bidi="fa-IR"/>
        </w:rPr>
        <w:t xml:space="preserve">حضرت عبدالبهاء، پیام ملکوت، ص </w:t>
      </w:r>
      <w:r>
        <w:rPr>
          <w:rStyle w:val="StrongEmphasis"/>
          <w:rFonts w:cs="Simplified Arabic" w:ascii="Simplified Arabic" w:hAnsi="Simplified Arabic"/>
          <w:b w:val="false"/>
          <w:bCs w:val="false"/>
          <w:color w:val="FF0000"/>
          <w:sz w:val="24"/>
          <w:szCs w:val="24"/>
          <w:lang w:bidi="fa-IR"/>
        </w:rPr>
        <w:t>54</w:t>
      </w:r>
      <w:r>
        <w:rPr>
          <w:rStyle w:val="StrongEmphasis"/>
          <w:rFonts w:cs="Simplified Arabic" w:ascii="Simplified Arabic" w:hAnsi="Simplified Arabic"/>
          <w:b w:val="false"/>
          <w:bCs w:val="false"/>
          <w:color w:val="FF0000"/>
          <w:sz w:val="24"/>
          <w:szCs w:val="24"/>
          <w:rtl w:val="true"/>
          <w:lang w:bidi="fa-IR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Style w:val="StrongEmphasis"/>
          <w:rFonts w:ascii="Simplified Arabic" w:hAnsi="Simplified Arabic" w:cs="Simplified Arabic"/>
          <w:b w:val="false"/>
          <w:b w:val="false"/>
          <w:bCs w:val="false"/>
          <w:color w:val="312215"/>
          <w:sz w:val="32"/>
          <w:szCs w:val="32"/>
          <w:lang w:bidi="fa-IR"/>
        </w:rPr>
      </w:pPr>
      <w:r>
        <w:rPr>
          <w:rtl w:val="true"/>
        </w:rPr>
      </w:r>
    </w:p>
    <w:p>
      <w:pPr>
        <w:pStyle w:val="ListParagraph"/>
        <w:numPr>
          <w:ilvl w:val="0"/>
          <w:numId w:val="3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ثانياً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محبّة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اللّه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که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بعرفان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حقّ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نور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محبّة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اللّه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در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زجاجه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قلب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بر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افروزد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اشعّه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ساطعه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>‌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اش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آفاق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را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روشن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نمايد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وجود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انسانرا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حيات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ملکوتی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بخشد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فی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الحقيقه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نتيجه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وجود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انسانی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محبّة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اللّه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محبّة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اللّه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روح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حياتست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فيض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ابديست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>حضرت عبدالبهاء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 xml:space="preserve">، 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>مفاوضات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>،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>فد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)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</w:r>
    </w:p>
    <w:p>
      <w:pPr>
        <w:pStyle w:val="ListParagraph"/>
        <w:numPr>
          <w:ilvl w:val="0"/>
          <w:numId w:val="3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ثالث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منقبت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انسانی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نيّت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خير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نيّت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خير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اساس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اعمال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خيريّه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بعضی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از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محقّقين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نيّت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را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مرجّح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بر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عمل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دانسته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>‌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اند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زيرا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نيّت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خيريّه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نور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محض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از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شوائب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غرض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مکر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خدعه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منزّه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مقدّس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>حضرت عبدالبهاء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 xml:space="preserve">، 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>مفاوضات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>،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>فد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)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</w:r>
    </w:p>
    <w:p>
      <w:pPr>
        <w:pStyle w:val="ListParagraph"/>
        <w:numPr>
          <w:ilvl w:val="0"/>
          <w:numId w:val="3"/>
        </w:numPr>
        <w:bidi w:val="1"/>
        <w:ind w:left="720" w:right="0" w:hanging="360"/>
        <w:jc w:val="both"/>
        <w:rPr/>
      </w:pP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معرفت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مظهر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ظهور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ثمر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نتيجه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>‌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اش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حُسن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سلوک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تزکيه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اخلاق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نباشد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از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نفوذ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تأثير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محروم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نزد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اهل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دانش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ارباب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بصيرت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قابل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اعتنا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نبوده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نيست</w:t>
      </w:r>
      <w:r>
        <w:rPr>
          <w:rFonts w:cs="Simplified Arabic" w:ascii="Simplified Arabic" w:hAnsi="Simplified Arabic"/>
          <w:sz w:val="32"/>
          <w:szCs w:val="32"/>
          <w:rtl w:val="true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چه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که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معرفت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معرفت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حقيقی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نه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بلکه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صرف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توهّم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تقليد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است</w:t>
      </w:r>
      <w:r>
        <w:rPr>
          <w:rFonts w:cs="Simplified Arabic" w:ascii="Simplified Arabic" w:hAnsi="Simplified Arabic"/>
          <w:sz w:val="32"/>
          <w:szCs w:val="32"/>
          <w:rtl w:val="true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همچنين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حُسن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نيّت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صفای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قلب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راستی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صداقت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چنانچه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از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نور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شناسائی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حقّ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محجوب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ماند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باقبال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بمظهر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ظهورش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فائز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نگردد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بالمآل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از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قوّه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دافعه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تأييد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امدادات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روح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القدس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که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يگانه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دافع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هموم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کروب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اينعالم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ظلمانی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ممنوع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از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تأثير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دائمی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نتائج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کلّيّه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محروم</w:t>
      </w:r>
      <w:r>
        <w:rPr>
          <w:rFonts w:cs="Simplified Arabic" w:ascii="Simplified Arabic" w:hAnsi="Simplified Arabic"/>
          <w:sz w:val="32"/>
          <w:szCs w:val="32"/>
          <w:rtl w:val="true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فتح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ظفر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در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قرن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انور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نصيب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مؤمن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نيک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رفتار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نه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عالِمِ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 xml:space="preserve">بدکردار </w:t>
      </w:r>
    </w:p>
    <w:p>
      <w:pPr>
        <w:pStyle w:val="ListParagraph"/>
        <w:bidi w:val="1"/>
        <w:ind w:left="720" w:right="0" w:hanging="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شوقی افندی، 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>گنج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ینه حدود و احکام، ص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4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sz w:val="32"/>
          <w:szCs w:val="32"/>
          <w:lang w:bidi="fa-IR"/>
        </w:rPr>
      </w:pPr>
      <w:r>
        <w:rPr>
          <w:rFonts w:cs="Simplified Arabic" w:ascii="Simplified Arabic" w:hAnsi="Simplified Arabic"/>
          <w:sz w:val="32"/>
          <w:szCs w:val="32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36"/>
          <w:szCs w:val="36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3"/>
      <w:type w:val="nextPage"/>
      <w:pgSz w:w="12240" w:h="15840"/>
      <w:pgMar w:left="1440" w:right="1440" w:header="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sz w:val="32"/>
        <w:szCs w:val="32"/>
        <w:rFonts w:cs="Symbol"/>
        <w:lang w:bidi="fa-IR"/>
      </w:rPr>
    </w:lvl>
  </w:abstractNum>
  <w:abstractNum w:abstractNumId="3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sz w:val="32"/>
        <w:szCs w:val="32"/>
        <w:rFonts w:cs="Symbol"/>
        <w:lang w:bidi="ar-JO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32"/>
      <w:szCs w:val="32"/>
      <w:lang w:bidi="fa-IR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  <w:sz w:val="32"/>
      <w:szCs w:val="32"/>
      <w:lang w:bidi="ar-JO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