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E33E3" w14:textId="77777777" w:rsidR="00316052" w:rsidRPr="00316052" w:rsidRDefault="00316052" w:rsidP="00316052">
      <w:pPr>
        <w:bidi/>
        <w:jc w:val="center"/>
        <w:rPr>
          <w:rFonts w:ascii="Naskh MT for Bosch School" w:hAnsi="Naskh MT for Bosch School" w:cs="Naskh MT for Bosch School"/>
          <w:b/>
          <w:bCs/>
          <w:sz w:val="32"/>
          <w:szCs w:val="32"/>
          <w:rtl/>
        </w:rPr>
      </w:pPr>
      <w:bookmarkStart w:id="0" w:name="_Hlk147432903"/>
      <w:r w:rsidRPr="00316052">
        <w:rPr>
          <w:rFonts w:ascii="Naskh MT for Bosch School" w:hAnsi="Naskh MT for Bosch School" w:cs="Naskh MT for Bosch School"/>
          <w:b/>
          <w:bCs/>
          <w:sz w:val="32"/>
          <w:szCs w:val="32"/>
          <w:rtl/>
        </w:rPr>
        <w:t>باب اوّل</w:t>
      </w:r>
    </w:p>
    <w:p w14:paraId="03894DDB" w14:textId="77777777" w:rsidR="00316052" w:rsidRPr="00316052" w:rsidRDefault="00316052" w:rsidP="00316052">
      <w:pPr>
        <w:bidi/>
        <w:jc w:val="center"/>
        <w:rPr>
          <w:rFonts w:ascii="Naskh MT for Bosch School" w:hAnsi="Naskh MT for Bosch School" w:cs="Naskh MT for Bosch School"/>
          <w:b/>
          <w:bCs/>
          <w:sz w:val="32"/>
          <w:szCs w:val="32"/>
          <w:rtl/>
        </w:rPr>
      </w:pPr>
      <w:r w:rsidRPr="00316052">
        <w:rPr>
          <w:rFonts w:ascii="Naskh MT for Bosch School" w:hAnsi="Naskh MT for Bosch School" w:cs="Naskh MT for Bosch School"/>
          <w:b/>
          <w:bCs/>
          <w:sz w:val="32"/>
          <w:szCs w:val="32"/>
          <w:rtl/>
        </w:rPr>
        <w:t xml:space="preserve">در نماز </w:t>
      </w:r>
    </w:p>
    <w:bookmarkEnd w:id="0"/>
    <w:p w14:paraId="23F578F3" w14:textId="77777777" w:rsidR="00316052" w:rsidRDefault="00316052" w:rsidP="00D74481">
      <w:pPr>
        <w:bidi/>
        <w:jc w:val="both"/>
        <w:rPr>
          <w:rFonts w:ascii="Naskh MT for Bosch School" w:hAnsi="Naskh MT for Bosch School" w:cs="Naskh MT for Bosch School"/>
          <w:color w:val="FF0000"/>
          <w:sz w:val="32"/>
          <w:szCs w:val="32"/>
          <w:rtl/>
        </w:rPr>
      </w:pPr>
    </w:p>
    <w:p w14:paraId="347F5A79" w14:textId="577AFAD4" w:rsidR="003504F7" w:rsidRPr="00174E68" w:rsidRDefault="003504F7" w:rsidP="00316052">
      <w:pPr>
        <w:bidi/>
        <w:jc w:val="both"/>
        <w:rPr>
          <w:rFonts w:ascii="Naskh MT for Bosch School" w:hAnsi="Naskh MT for Bosch School" w:cs="Naskh MT for Bosch School"/>
          <w:color w:val="FF0000"/>
          <w:sz w:val="32"/>
          <w:szCs w:val="32"/>
          <w:rtl/>
        </w:rPr>
      </w:pPr>
      <w:r w:rsidRPr="00174E68">
        <w:rPr>
          <w:rFonts w:ascii="Naskh MT for Bosch School" w:hAnsi="Naskh MT for Bosch School" w:cs="Naskh MT for Bosch School"/>
          <w:color w:val="FF0000"/>
          <w:sz w:val="32"/>
          <w:szCs w:val="32"/>
          <w:rtl/>
        </w:rPr>
        <w:t>جمال مبارک در کتاب مستطاب اقدس ميفرمايند قوله تعالی:</w:t>
      </w:r>
    </w:p>
    <w:p w14:paraId="14BE9D3D" w14:textId="77777777" w:rsidR="003504F7" w:rsidRPr="00B97C29" w:rsidRDefault="003504F7" w:rsidP="003504F7">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 xml:space="preserve">"قد فرض عليکم الصّلوة و الصّوم من اوّل البلوغ امرا من لدی اللّه ربّکم و ربّ آبائکم الأوّلين." (بند ۱۰) </w:t>
      </w:r>
    </w:p>
    <w:p w14:paraId="65D48A36" w14:textId="77777777" w:rsidR="003504F7" w:rsidRDefault="003504F7" w:rsidP="003504F7">
      <w:pPr>
        <w:bidi/>
        <w:jc w:val="both"/>
        <w:rPr>
          <w:rFonts w:ascii="Naskh MT for Bosch School" w:hAnsi="Naskh MT for Bosch School" w:cs="Naskh MT for Bosch School"/>
          <w:sz w:val="32"/>
          <w:szCs w:val="32"/>
          <w:rtl/>
        </w:rPr>
      </w:pPr>
    </w:p>
    <w:p w14:paraId="6FA2F95C" w14:textId="350A43B7" w:rsidR="003504F7" w:rsidRPr="00174E68" w:rsidRDefault="003504F7" w:rsidP="003504F7">
      <w:pPr>
        <w:bidi/>
        <w:jc w:val="both"/>
        <w:rPr>
          <w:rFonts w:ascii="Naskh MT for Bosch School" w:hAnsi="Naskh MT for Bosch School" w:cs="Naskh MT for Bosch School"/>
          <w:color w:val="FF0000"/>
          <w:sz w:val="32"/>
          <w:szCs w:val="32"/>
          <w:rtl/>
        </w:rPr>
      </w:pPr>
      <w:r w:rsidRPr="00174E68">
        <w:rPr>
          <w:rFonts w:ascii="Naskh MT for Bosch School" w:hAnsi="Naskh MT for Bosch School" w:cs="Naskh MT for Bosch School"/>
          <w:color w:val="FF0000"/>
          <w:sz w:val="32"/>
          <w:szCs w:val="32"/>
          <w:rtl/>
        </w:rPr>
        <w:t>حضرت عبدالبهاء جلّ ثنائه در لوح مبارکی که باين جمله شروع ميشود "ای بنده جمال قدم زبان بشکرانه اسم اعظم بگشا" ميفرمايند قوله الأحلی:</w:t>
      </w:r>
    </w:p>
    <w:p w14:paraId="5A453435" w14:textId="348439A8" w:rsidR="003504F7" w:rsidRPr="00B97C29" w:rsidRDefault="003504F7" w:rsidP="003504F7">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"صلوة اسّ اساس امر الهی است و سبب روح و حيات قلوب رحمانی</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اگر جميع احزان احاطه نمايد چون بمناجات در صلوة مشغول گرديم کلّ غموم زائل و روح</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و ريحان حاصل گردد حالتی دست دهد که وصف نتوانم و تعبير ندانم و چون در کمال تنبّه و خضوع</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و خشوع در نماز بين يدي اللّه قيام نمائيم و مناجات صلوة را بکمال رقّت تلاوت نمائيم حلاوتی در مذاق حاصل گردد که جميع وجود حيات ابديّه حاصل کنند  و البهآء علی اهل البهآء الّذين يجرون احکام اللّه و يعبدون ربّهم بالغدو</w:t>
      </w:r>
      <w:r w:rsidRPr="003504F7">
        <w:rPr>
          <w:rStyle w:val="FootnoteReference"/>
          <w:rFonts w:ascii="Naskh MT for Bosch School" w:hAnsi="Naskh MT for Bosch School" w:cs="Naskh MT for Bosch School"/>
          <w:b/>
          <w:bCs/>
          <w:color w:val="FF0000"/>
          <w:sz w:val="32"/>
          <w:szCs w:val="32"/>
          <w:rtl/>
        </w:rPr>
        <w:footnoteReference w:id="1"/>
      </w:r>
      <w:r w:rsidRPr="00B97C29">
        <w:rPr>
          <w:rFonts w:ascii="Naskh MT for Bosch School" w:hAnsi="Naskh MT for Bosch School" w:cs="Naskh MT for Bosch School"/>
          <w:sz w:val="32"/>
          <w:szCs w:val="32"/>
          <w:rtl/>
        </w:rPr>
        <w:t xml:space="preserve"> و الآصال.  </w:t>
      </w:r>
      <w:r w:rsidRPr="00B97C29">
        <w:rPr>
          <w:rFonts w:ascii="Naskh MT for Bosch School" w:hAnsi="Naskh MT for Bosch School" w:cs="Naskh MT for Bosch School"/>
          <w:color w:val="FF0000"/>
          <w:sz w:val="32"/>
          <w:szCs w:val="32"/>
          <w:rtl/>
        </w:rPr>
        <w:t>ع‌ع</w:t>
      </w:r>
      <w:r w:rsidRPr="00B97C29">
        <w:rPr>
          <w:rFonts w:ascii="Naskh MT for Bosch School" w:hAnsi="Naskh MT for Bosch School" w:cs="Naskh MT for Bosch School"/>
          <w:sz w:val="32"/>
          <w:szCs w:val="32"/>
          <w:rtl/>
        </w:rPr>
        <w:t xml:space="preserve">"  </w:t>
      </w:r>
    </w:p>
    <w:p w14:paraId="34166FE5" w14:textId="77777777" w:rsidR="003504F7" w:rsidRDefault="003504F7" w:rsidP="003504F7">
      <w:pPr>
        <w:bidi/>
        <w:jc w:val="both"/>
        <w:rPr>
          <w:rFonts w:ascii="Naskh MT for Bosch School" w:hAnsi="Naskh MT for Bosch School" w:cs="Naskh MT for Bosch School"/>
          <w:sz w:val="32"/>
          <w:szCs w:val="32"/>
          <w:rtl/>
        </w:rPr>
      </w:pPr>
    </w:p>
    <w:p w14:paraId="7614F83E" w14:textId="77777777" w:rsidR="00D74481" w:rsidRDefault="00D74481" w:rsidP="003504F7">
      <w:pPr>
        <w:bidi/>
        <w:jc w:val="both"/>
        <w:rPr>
          <w:rFonts w:ascii="Naskh MT for Bosch School" w:hAnsi="Naskh MT for Bosch School" w:cs="Naskh MT for Bosch School"/>
          <w:sz w:val="32"/>
          <w:szCs w:val="32"/>
          <w:rtl/>
        </w:rPr>
      </w:pPr>
    </w:p>
    <w:p w14:paraId="4E9359B2" w14:textId="77640097" w:rsidR="003504F7" w:rsidRPr="00174E68" w:rsidRDefault="003504F7" w:rsidP="00D74481">
      <w:pPr>
        <w:bidi/>
        <w:jc w:val="both"/>
        <w:rPr>
          <w:rFonts w:ascii="Naskh MT for Bosch School" w:hAnsi="Naskh MT for Bosch School" w:cs="Naskh MT for Bosch School"/>
          <w:color w:val="FF0000"/>
          <w:sz w:val="32"/>
          <w:szCs w:val="32"/>
          <w:rtl/>
        </w:rPr>
      </w:pPr>
      <w:r w:rsidRPr="00174E68">
        <w:rPr>
          <w:rFonts w:ascii="Naskh MT for Bosch School" w:hAnsi="Naskh MT for Bosch School" w:cs="Naskh MT for Bosch School"/>
          <w:color w:val="FF0000"/>
          <w:sz w:val="32"/>
          <w:szCs w:val="32"/>
          <w:rtl/>
        </w:rPr>
        <w:lastRenderedPageBreak/>
        <w:t>و در لوح ميان دو آب ميرزا حسين برادر حضرت شهيد</w:t>
      </w:r>
      <w:r w:rsidRPr="00174E68">
        <w:rPr>
          <w:rStyle w:val="FootnoteReference"/>
          <w:rFonts w:ascii="Naskh MT for Bosch School" w:hAnsi="Naskh MT for Bosch School" w:cs="Naskh MT for Bosch School"/>
          <w:b/>
          <w:bCs/>
          <w:color w:val="FF0000"/>
          <w:sz w:val="32"/>
          <w:szCs w:val="32"/>
          <w:rtl/>
        </w:rPr>
        <w:footnoteReference w:id="2"/>
      </w:r>
      <w:r w:rsidRPr="00174E68">
        <w:rPr>
          <w:rFonts w:ascii="Naskh MT for Bosch School" w:hAnsi="Naskh MT for Bosch School" w:cs="Naskh MT for Bosch School"/>
          <w:color w:val="FF0000"/>
          <w:sz w:val="32"/>
          <w:szCs w:val="32"/>
          <w:rtl/>
        </w:rPr>
        <w:t xml:space="preserve"> ميفرمايند:</w:t>
      </w:r>
    </w:p>
    <w:p w14:paraId="2FA7C297" w14:textId="28B13470" w:rsidR="003504F7" w:rsidRPr="00B97C29" w:rsidRDefault="003504F7" w:rsidP="003504F7">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"هو</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اللّه ای ثابت بر پيمان .... صلوة و صيام از اعظم فرائض اين دور</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مقدّس است اگر نفسی تأويل نمايد و تهاون</w:t>
      </w:r>
      <w:r w:rsidRPr="003504F7">
        <w:rPr>
          <w:rStyle w:val="FootnoteReference"/>
          <w:rFonts w:ascii="Naskh MT for Bosch School" w:hAnsi="Naskh MT for Bosch School" w:cs="Naskh MT for Bosch School"/>
          <w:b/>
          <w:bCs/>
          <w:color w:val="FF0000"/>
          <w:sz w:val="32"/>
          <w:szCs w:val="32"/>
          <w:rtl/>
        </w:rPr>
        <w:footnoteReference w:id="3"/>
      </w:r>
      <w:r w:rsidRPr="003504F7">
        <w:rPr>
          <w:rFonts w:ascii="Naskh MT for Bosch School" w:hAnsi="Naskh MT for Bosch School" w:cs="Naskh MT for Bosch School"/>
          <w:b/>
          <w:bCs/>
          <w:color w:val="FF0000"/>
          <w:sz w:val="32"/>
          <w:szCs w:val="32"/>
          <w:rtl/>
        </w:rPr>
        <w:t xml:space="preserve"> </w:t>
      </w:r>
      <w:r w:rsidRPr="00B97C29">
        <w:rPr>
          <w:rFonts w:ascii="Naskh MT for Bosch School" w:hAnsi="Naskh MT for Bosch School" w:cs="Naskh MT for Bosch School"/>
          <w:sz w:val="32"/>
          <w:szCs w:val="32"/>
          <w:rtl/>
        </w:rPr>
        <w:t>کند البتّه از چنين نفوس احتراز لازم و الّا فتور عظيم در دين اللّه حاصل گردد. بايد حصن حصين امر</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الله را از سهام بغض و کين</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 xml:space="preserve">چنين اشخاص محافظه نمود و الّا بکلّی اساس دين الهی منهدم گردد. البتّه صد البتّه که اگر </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 xml:space="preserve">رائحه آن کلمه که از ذکرش خجلت ميکشم و بخدا پناه ميبرم از کسی استشمام نمائيد بکلّی احتراز کنيد. جمالمبارک از چنين شخص بيزار و حضرت اعلی در کنار و عبدالبهاء را عدوّ خونخوار است.  جميع احبّا را با خبر کنيد تا در حذر باشند  و عليک التّحيّة و الثّناء.  </w:t>
      </w:r>
      <w:r w:rsidRPr="003504F7">
        <w:rPr>
          <w:rFonts w:ascii="Naskh MT for Bosch School" w:hAnsi="Naskh MT for Bosch School" w:cs="Naskh MT for Bosch School"/>
          <w:color w:val="FF0000"/>
          <w:sz w:val="32"/>
          <w:szCs w:val="32"/>
          <w:rtl/>
        </w:rPr>
        <w:t>ع‌ع</w:t>
      </w:r>
      <w:r w:rsidRPr="00B97C29">
        <w:rPr>
          <w:rFonts w:ascii="Naskh MT for Bosch School" w:hAnsi="Naskh MT for Bosch School" w:cs="Naskh MT for Bosch School"/>
          <w:sz w:val="32"/>
          <w:szCs w:val="32"/>
          <w:rtl/>
        </w:rPr>
        <w:t xml:space="preserve">" </w:t>
      </w:r>
    </w:p>
    <w:p w14:paraId="51E0F07F" w14:textId="77777777" w:rsidR="003504F7" w:rsidRDefault="003504F7" w:rsidP="003504F7">
      <w:pPr>
        <w:bidi/>
        <w:jc w:val="both"/>
        <w:rPr>
          <w:rFonts w:ascii="Naskh MT for Bosch School" w:hAnsi="Naskh MT for Bosch School" w:cs="Naskh MT for Bosch School"/>
          <w:sz w:val="32"/>
          <w:szCs w:val="32"/>
          <w:rtl/>
        </w:rPr>
      </w:pPr>
    </w:p>
    <w:p w14:paraId="3D772994" w14:textId="77777777" w:rsidR="003504F7" w:rsidRPr="00174E68" w:rsidRDefault="003504F7" w:rsidP="003504F7">
      <w:pPr>
        <w:bidi/>
        <w:jc w:val="both"/>
        <w:rPr>
          <w:rFonts w:ascii="Naskh MT for Bosch School" w:hAnsi="Naskh MT for Bosch School" w:cs="Naskh MT for Bosch School"/>
          <w:color w:val="FF0000"/>
          <w:sz w:val="32"/>
          <w:szCs w:val="32"/>
          <w:rtl/>
        </w:rPr>
      </w:pPr>
      <w:r w:rsidRPr="00174E68">
        <w:rPr>
          <w:rFonts w:ascii="Naskh MT for Bosch School" w:hAnsi="Naskh MT for Bosch School" w:cs="Naskh MT for Bosch School"/>
          <w:color w:val="FF0000"/>
          <w:sz w:val="32"/>
          <w:szCs w:val="32"/>
          <w:rtl/>
        </w:rPr>
        <w:t>و بيکی از جريده نگاران ميفرمايند:</w:t>
      </w:r>
    </w:p>
    <w:p w14:paraId="7CC187B8" w14:textId="3BF193F8" w:rsidR="003504F7" w:rsidRPr="00B97C29" w:rsidRDefault="003504F7" w:rsidP="00E42C0C">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 xml:space="preserve">"ای يار روحانی مناجات و صلوة فرض و واجب است و از انسان هيچ عذری مقبول نه مگر آنکه مختلّ العقل يا دچار موانعی فوق العاده باشد" (مکاتيب سوّم)  </w:t>
      </w:r>
    </w:p>
    <w:p w14:paraId="43EF4858" w14:textId="77777777" w:rsidR="003504F7" w:rsidRDefault="003504F7" w:rsidP="003504F7">
      <w:pPr>
        <w:bidi/>
        <w:jc w:val="both"/>
        <w:rPr>
          <w:rFonts w:ascii="Naskh MT for Bosch School" w:hAnsi="Naskh MT for Bosch School" w:cs="Naskh MT for Bosch School"/>
          <w:sz w:val="32"/>
          <w:szCs w:val="32"/>
          <w:rtl/>
        </w:rPr>
      </w:pPr>
    </w:p>
    <w:p w14:paraId="3EF54F2D" w14:textId="77777777" w:rsidR="003504F7" w:rsidRDefault="003504F7" w:rsidP="003504F7">
      <w:pPr>
        <w:bidi/>
        <w:jc w:val="both"/>
        <w:rPr>
          <w:rFonts w:ascii="Naskh MT for Bosch School" w:hAnsi="Naskh MT for Bosch School" w:cs="Naskh MT for Bosch School"/>
          <w:sz w:val="32"/>
          <w:szCs w:val="32"/>
          <w:rtl/>
        </w:rPr>
      </w:pPr>
    </w:p>
    <w:p w14:paraId="56EC485F" w14:textId="77777777" w:rsidR="003504F7" w:rsidRDefault="003504F7" w:rsidP="003504F7">
      <w:pPr>
        <w:bidi/>
        <w:jc w:val="both"/>
        <w:rPr>
          <w:rFonts w:ascii="Naskh MT for Bosch School" w:hAnsi="Naskh MT for Bosch School" w:cs="Naskh MT for Bosch School"/>
          <w:sz w:val="32"/>
          <w:szCs w:val="32"/>
          <w:rtl/>
        </w:rPr>
      </w:pPr>
    </w:p>
    <w:p w14:paraId="0AEE931D" w14:textId="63EB5A18" w:rsidR="003504F7" w:rsidRPr="00174E68" w:rsidRDefault="003504F7" w:rsidP="003504F7">
      <w:pPr>
        <w:bidi/>
        <w:jc w:val="both"/>
        <w:rPr>
          <w:rFonts w:ascii="Naskh MT for Bosch School" w:hAnsi="Naskh MT for Bosch School" w:cs="Naskh MT for Bosch School"/>
          <w:color w:val="FF0000"/>
          <w:sz w:val="32"/>
          <w:szCs w:val="32"/>
          <w:rtl/>
        </w:rPr>
      </w:pPr>
      <w:r w:rsidRPr="00174E68">
        <w:rPr>
          <w:rFonts w:ascii="Naskh MT for Bosch School" w:hAnsi="Naskh MT for Bosch School" w:cs="Naskh MT for Bosch School"/>
          <w:color w:val="FF0000"/>
          <w:sz w:val="32"/>
          <w:szCs w:val="32"/>
          <w:rtl/>
        </w:rPr>
        <w:lastRenderedPageBreak/>
        <w:t>و در لوح ابن اصدق ميفرمايند قوله تعالی:</w:t>
      </w:r>
    </w:p>
    <w:p w14:paraId="6637A28B" w14:textId="77777777" w:rsidR="003504F7" w:rsidRDefault="003504F7" w:rsidP="003504F7">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"اعظم امور اجراء احکام عبادتيّه الهيّه از قبيل صلوة و صوم باتمّ قوی دلالت</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فرمائيد ... قلب انسان جز بعبادت رحمن مطمئن نگردد و روح انسان جز بذکر</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يزدان مستبشر</w:t>
      </w:r>
      <w:r w:rsidRPr="003504F7">
        <w:rPr>
          <w:rStyle w:val="FootnoteReference"/>
          <w:rFonts w:ascii="Naskh MT for Bosch School" w:hAnsi="Naskh MT for Bosch School" w:cs="Naskh MT for Bosch School"/>
          <w:b/>
          <w:bCs/>
          <w:color w:val="FF0000"/>
          <w:sz w:val="32"/>
          <w:szCs w:val="32"/>
          <w:rtl/>
        </w:rPr>
        <w:footnoteReference w:id="4"/>
      </w:r>
      <w:r w:rsidRPr="00B97C29">
        <w:rPr>
          <w:rFonts w:ascii="Naskh MT for Bosch School" w:hAnsi="Naskh MT for Bosch School" w:cs="Naskh MT for Bosch School"/>
          <w:sz w:val="32"/>
          <w:szCs w:val="32"/>
          <w:rtl/>
        </w:rPr>
        <w:t xml:space="preserve"> نشود. قوّت عبادت بمنزله جناح است روح انسانيرا از حضيض ادنی</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 xml:space="preserve">بملکوت ابهی عروج دهد و کينونات بشريّه را صفا و لطافت بخشد و مقصود جز باين وسيله حاصل نشود"  </w:t>
      </w:r>
    </w:p>
    <w:p w14:paraId="2BD635DC" w14:textId="77777777" w:rsidR="003504F7" w:rsidRDefault="003504F7" w:rsidP="003504F7">
      <w:pPr>
        <w:bidi/>
        <w:jc w:val="both"/>
        <w:rPr>
          <w:rFonts w:ascii="Naskh MT for Bosch School" w:hAnsi="Naskh MT for Bosch School" w:cs="Naskh MT for Bosch School"/>
          <w:sz w:val="32"/>
          <w:szCs w:val="32"/>
          <w:rtl/>
        </w:rPr>
      </w:pPr>
    </w:p>
    <w:p w14:paraId="790CADB6" w14:textId="7F639EF6" w:rsidR="003504F7" w:rsidRPr="00B97C29" w:rsidRDefault="003504F7" w:rsidP="003504F7">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از اين قبيل بيانات مبارکه بسيار و اگر نوشته شود اين دفتر مفصّل گردد.</w:t>
      </w:r>
    </w:p>
    <w:p w14:paraId="0E8B1D5F" w14:textId="77777777" w:rsidR="007822DB" w:rsidRPr="00DF4555" w:rsidRDefault="007822DB">
      <w:pPr>
        <w:bidi/>
        <w:jc w:val="both"/>
        <w:rPr>
          <w:rFonts w:ascii="Naskh MT for Bosch School" w:hAnsi="Naskh MT for Bosch School" w:cs="Naskh MT for Bosch School"/>
          <w:b/>
          <w:bCs/>
          <w:color w:val="000000"/>
          <w:sz w:val="36"/>
          <w:szCs w:val="36"/>
        </w:rPr>
      </w:pPr>
    </w:p>
    <w:sectPr w:rsidR="007822DB" w:rsidRPr="00DF4555">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67E92" w14:textId="77777777" w:rsidR="00EA5A1A" w:rsidRDefault="00EA5A1A">
      <w:r>
        <w:separator/>
      </w:r>
    </w:p>
  </w:endnote>
  <w:endnote w:type="continuationSeparator" w:id="0">
    <w:p w14:paraId="6F711E28" w14:textId="77777777" w:rsidR="00EA5A1A" w:rsidRDefault="00EA5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ＭＳ 明朝">
    <w:panose1 w:val="00000000000000000000"/>
    <w:charset w:val="80"/>
    <w:family w:val="roman"/>
    <w:notTrueType/>
    <w:pitch w:val="default"/>
  </w:font>
  <w:font w:name="Naskh MT for Bosch School">
    <w:panose1 w:val="02020603050405020304"/>
    <w:charset w:val="00"/>
    <w:family w:val="roman"/>
    <w:pitch w:val="variable"/>
    <w:sig w:usb0="8000200F" w:usb1="80000000" w:usb2="00000008" w:usb3="00000000" w:csb0="000000D3" w:csb1="00000000"/>
  </w:font>
  <w:font w:name="SimSun;宋体">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53B8" w14:textId="77777777" w:rsidR="007822DB" w:rsidRDefault="00000000">
    <w:pPr>
      <w:pStyle w:val="Footer"/>
      <w:tabs>
        <w:tab w:val="center" w:pos="4320"/>
      </w:tabs>
      <w:jc w:val="center"/>
      <w:rPr>
        <w:rFonts w:ascii="Courier New" w:hAnsi="Courier New" w:cs="Courier New"/>
        <w:color w:val="0000FF"/>
        <w:szCs w:val="20"/>
      </w:rPr>
    </w:pPr>
    <w:r>
      <w:rPr>
        <w:rFonts w:ascii="Courier New" w:hAnsi="Courier New" w:cs="Courier New"/>
        <w:color w:val="0000FF"/>
        <w:szCs w:val="20"/>
      </w:rPr>
      <w:t>www.oceanoflights.org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77BD1" w14:textId="77777777" w:rsidR="00EA5A1A" w:rsidRDefault="00EA5A1A">
      <w:r>
        <w:separator/>
      </w:r>
    </w:p>
  </w:footnote>
  <w:footnote w:type="continuationSeparator" w:id="0">
    <w:p w14:paraId="7F8B0EE6" w14:textId="77777777" w:rsidR="00EA5A1A" w:rsidRDefault="00EA5A1A">
      <w:r>
        <w:continuationSeparator/>
      </w:r>
    </w:p>
  </w:footnote>
  <w:footnote w:id="1">
    <w:p w14:paraId="76712217" w14:textId="51FFE90A" w:rsidR="003504F7" w:rsidRPr="003504F7" w:rsidRDefault="003504F7" w:rsidP="003504F7">
      <w:pPr>
        <w:pStyle w:val="FootnoteText"/>
        <w:bidi/>
        <w:jc w:val="both"/>
        <w:rPr>
          <w:rFonts w:ascii="Naskh MT for Bosch School" w:hAnsi="Naskh MT for Bosch School" w:cs="Naskh MT for Bosch School"/>
          <w:b/>
          <w:bCs/>
          <w:color w:val="FF0000"/>
          <w:rtl/>
          <w:lang w:bidi="ar-SA"/>
        </w:rPr>
      </w:pPr>
      <w:r w:rsidRPr="003504F7">
        <w:rPr>
          <w:rStyle w:val="FootnoteReference"/>
          <w:rFonts w:ascii="Naskh MT for Bosch School" w:hAnsi="Naskh MT for Bosch School" w:cs="Naskh MT for Bosch School"/>
          <w:b/>
          <w:bCs/>
          <w:color w:val="FF0000"/>
        </w:rPr>
        <w:footnoteRef/>
      </w:r>
      <w:r w:rsidRPr="003504F7">
        <w:rPr>
          <w:rFonts w:ascii="Naskh MT for Bosch School" w:hAnsi="Naskh MT for Bosch School" w:cs="Naskh MT for Bosch School"/>
          <w:b/>
          <w:bCs/>
          <w:color w:val="FF0000"/>
        </w:rPr>
        <w:t xml:space="preserve"> </w:t>
      </w:r>
      <w:r w:rsidRPr="003504F7">
        <w:rPr>
          <w:rFonts w:ascii="Naskh MT for Bosch School" w:hAnsi="Naskh MT for Bosch School" w:cs="Naskh MT for Bosch School" w:hint="cs"/>
          <w:b/>
          <w:bCs/>
          <w:color w:val="FF0000"/>
          <w:rtl/>
        </w:rPr>
        <w:t xml:space="preserve">  </w:t>
      </w:r>
      <w:r w:rsidRPr="003504F7">
        <w:rPr>
          <w:rFonts w:ascii="Naskh MT for Bosch School" w:hAnsi="Naskh MT for Bosch School" w:cs="Naskh MT for Bosch School"/>
          <w:b/>
          <w:bCs/>
          <w:rtl/>
        </w:rPr>
        <w:t>غدوّ:</w:t>
      </w:r>
      <w:r w:rsidRPr="003504F7">
        <w:rPr>
          <w:rFonts w:ascii="Naskh MT for Bosch School" w:hAnsi="Naskh MT for Bosch School" w:cs="Naskh MT for Bosch School"/>
          <w:rtl/>
        </w:rPr>
        <w:t xml:space="preserve"> صبحگاه</w:t>
      </w:r>
      <w:r w:rsidRPr="003504F7">
        <w:rPr>
          <w:rFonts w:ascii="Naskh MT for Bosch School" w:hAnsi="Naskh MT for Bosch School" w:cs="Naskh MT for Bosch School" w:hint="cs"/>
          <w:rtl/>
        </w:rPr>
        <w:t xml:space="preserve"> </w:t>
      </w:r>
    </w:p>
  </w:footnote>
  <w:footnote w:id="2">
    <w:p w14:paraId="63F42223" w14:textId="5F284F12" w:rsidR="003504F7" w:rsidRPr="003504F7" w:rsidRDefault="003504F7" w:rsidP="003504F7">
      <w:pPr>
        <w:pStyle w:val="FootnoteText"/>
        <w:bidi/>
        <w:jc w:val="both"/>
        <w:rPr>
          <w:rFonts w:ascii="Naskh MT for Bosch School" w:hAnsi="Naskh MT for Bosch School" w:cs="Naskh MT for Bosch School"/>
          <w:b/>
          <w:bCs/>
          <w:color w:val="FF0000"/>
          <w:rtl/>
        </w:rPr>
      </w:pPr>
      <w:r w:rsidRPr="003504F7">
        <w:rPr>
          <w:rStyle w:val="FootnoteReference"/>
          <w:rFonts w:ascii="Naskh MT for Bosch School" w:hAnsi="Naskh MT for Bosch School" w:cs="Naskh MT for Bosch School"/>
          <w:b/>
          <w:bCs/>
          <w:color w:val="FF0000"/>
        </w:rPr>
        <w:footnoteRef/>
      </w:r>
      <w:r w:rsidRPr="003504F7">
        <w:rPr>
          <w:rFonts w:ascii="Naskh MT for Bosch School" w:hAnsi="Naskh MT for Bosch School" w:cs="Naskh MT for Bosch School"/>
          <w:b/>
          <w:bCs/>
          <w:color w:val="FF0000"/>
        </w:rPr>
        <w:t xml:space="preserve"> </w:t>
      </w:r>
      <w:r w:rsidRPr="003504F7">
        <w:rPr>
          <w:rFonts w:ascii="Naskh MT for Bosch School" w:hAnsi="Naskh MT for Bosch School" w:cs="Naskh MT for Bosch School" w:hint="cs"/>
          <w:b/>
          <w:bCs/>
          <w:color w:val="FF0000"/>
          <w:rtl/>
        </w:rPr>
        <w:t xml:space="preserve">  </w:t>
      </w:r>
      <w:r w:rsidRPr="003504F7">
        <w:rPr>
          <w:rFonts w:ascii="Naskh MT for Bosch School" w:hAnsi="Naskh MT for Bosch School" w:cs="Naskh MT for Bosch School"/>
          <w:rtl/>
        </w:rPr>
        <w:t xml:space="preserve">مقصود از شهيد جناب عليمحمّد ورقا پسر حاجی ملاّ مهدی است که با فرزند ارجمندش حضرت روح اللّه در سنه ١٣١٣ هجری در طهران بدست حاجب الدّوله مراغه شهيد شدند. شرح شهادت ايشانرا جناب حاجی در کتاب بهجة الصدور و جناب ميرزا حسين زنجانی که با حضرت ورقا هم زنجير بوده است در ضمن تاريخ حيات خود بتفصيل مرقوم داشته‌اند  </w:t>
      </w:r>
      <w:r w:rsidRPr="003504F7">
        <w:rPr>
          <w:rFonts w:ascii="Naskh MT for Bosch School" w:hAnsi="Naskh MT for Bosch School" w:cs="Naskh MT for Bosch School" w:hint="cs"/>
          <w:rtl/>
        </w:rPr>
        <w:t xml:space="preserve"> </w:t>
      </w:r>
    </w:p>
  </w:footnote>
  <w:footnote w:id="3">
    <w:p w14:paraId="57579DDE" w14:textId="425C8730" w:rsidR="003504F7" w:rsidRDefault="003504F7" w:rsidP="003504F7">
      <w:pPr>
        <w:pStyle w:val="FootnoteText"/>
        <w:bidi/>
        <w:jc w:val="both"/>
        <w:rPr>
          <w:rtl/>
        </w:rPr>
      </w:pPr>
      <w:r w:rsidRPr="003504F7">
        <w:rPr>
          <w:rStyle w:val="FootnoteReference"/>
          <w:rFonts w:ascii="Naskh MT for Bosch School" w:hAnsi="Naskh MT for Bosch School" w:cs="Naskh MT for Bosch School"/>
          <w:b/>
          <w:bCs/>
          <w:color w:val="FF0000"/>
        </w:rPr>
        <w:footnoteRef/>
      </w:r>
      <w:r w:rsidRPr="003504F7">
        <w:t xml:space="preserve"> </w:t>
      </w:r>
      <w:r w:rsidRPr="003504F7">
        <w:rPr>
          <w:rFonts w:hint="cs"/>
          <w:rtl/>
        </w:rPr>
        <w:t xml:space="preserve">  </w:t>
      </w:r>
      <w:r w:rsidRPr="003504F7">
        <w:rPr>
          <w:rFonts w:ascii="Naskh MT for Bosch School" w:hAnsi="Naskh MT for Bosch School" w:cs="Naskh MT for Bosch School"/>
          <w:rtl/>
        </w:rPr>
        <w:t xml:space="preserve">تهاون: </w:t>
      </w:r>
      <w:r w:rsidRPr="003504F7">
        <w:rPr>
          <w:rFonts w:ascii="Naskh MT for Bosch School" w:hAnsi="Naskh MT for Bosch School" w:cs="Naskh MT for Bosch School"/>
          <w:rtl/>
        </w:rPr>
        <w:t>سستی</w:t>
      </w:r>
    </w:p>
  </w:footnote>
  <w:footnote w:id="4">
    <w:p w14:paraId="05144C8C" w14:textId="3F37BF02" w:rsidR="003504F7" w:rsidRPr="003504F7" w:rsidRDefault="003504F7" w:rsidP="003504F7">
      <w:pPr>
        <w:pStyle w:val="FootnoteText"/>
        <w:bidi/>
        <w:rPr>
          <w:rFonts w:ascii="Naskh MT for Bosch School" w:hAnsi="Naskh MT for Bosch School" w:cs="Naskh MT for Bosch School"/>
          <w:b/>
          <w:bCs/>
          <w:rtl/>
        </w:rPr>
      </w:pPr>
      <w:r w:rsidRPr="003504F7">
        <w:rPr>
          <w:rStyle w:val="FootnoteReference"/>
          <w:rFonts w:ascii="Naskh MT for Bosch School" w:hAnsi="Naskh MT for Bosch School" w:cs="Naskh MT for Bosch School"/>
          <w:b/>
          <w:bCs/>
          <w:color w:val="FF0000"/>
        </w:rPr>
        <w:footnoteRef/>
      </w:r>
      <w:r w:rsidRPr="003504F7">
        <w:rPr>
          <w:rFonts w:ascii="Naskh MT for Bosch School" w:hAnsi="Naskh MT for Bosch School" w:cs="Naskh MT for Bosch School"/>
          <w:b/>
          <w:bCs/>
          <w:color w:val="FF0000"/>
        </w:rPr>
        <w:t xml:space="preserve"> </w:t>
      </w:r>
      <w:r w:rsidRPr="003504F7">
        <w:rPr>
          <w:rFonts w:ascii="Naskh MT for Bosch School" w:hAnsi="Naskh MT for Bosch School" w:cs="Naskh MT for Bosch School" w:hint="cs"/>
          <w:b/>
          <w:bCs/>
          <w:color w:val="FF0000"/>
          <w:rtl/>
        </w:rPr>
        <w:t xml:space="preserve">  </w:t>
      </w:r>
      <w:r w:rsidRPr="003504F7">
        <w:rPr>
          <w:rFonts w:ascii="Naskh MT for Bosch School" w:hAnsi="Naskh MT for Bosch School" w:cs="Naskh MT for Bosch School"/>
          <w:b/>
          <w:bCs/>
          <w:rtl/>
        </w:rPr>
        <w:t>مستبشر:</w:t>
      </w:r>
      <w:r w:rsidRPr="003504F7">
        <w:rPr>
          <w:rFonts w:ascii="Naskh MT for Bosch School" w:hAnsi="Naskh MT for Bosch School" w:cs="Naskh MT for Bosch School"/>
          <w:rtl/>
        </w:rPr>
        <w:t xml:space="preserve"> </w:t>
      </w:r>
      <w:r w:rsidRPr="003504F7">
        <w:rPr>
          <w:rFonts w:ascii="Naskh MT for Bosch School" w:hAnsi="Naskh MT for Bosch School" w:cs="Naskh MT for Bosch School"/>
          <w:rtl/>
        </w:rPr>
        <w:t>مسرور</w:t>
      </w:r>
      <w:r w:rsidRPr="003504F7">
        <w:rPr>
          <w:rFonts w:ascii="Naskh MT for Bosch School" w:hAnsi="Naskh MT for Bosch School" w:cs="Naskh MT for Bosch School"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7BE6" w14:textId="07513E0E" w:rsidR="007822DB" w:rsidRPr="00DF4555" w:rsidRDefault="00061AD1" w:rsidP="00DF4555">
    <w:pPr>
      <w:pStyle w:val="Header"/>
      <w:bidi/>
      <w:rPr>
        <w:rFonts w:ascii="Naskh MT for Bosch School" w:hAnsi="Naskh MT for Bosch School" w:cs="Naskh MT for Bosch School"/>
        <w:color w:val="0000CC"/>
        <w:lang w:bidi="fa-IR"/>
      </w:rPr>
    </w:pPr>
    <w:r w:rsidRPr="00061AD1">
      <w:rPr>
        <w:rFonts w:ascii="Naskh MT for Bosch School" w:hAnsi="Naskh MT for Bosch School" w:cs="Naskh MT for Bosch School"/>
        <w:color w:val="0000CC"/>
        <w:rtl/>
        <w:lang w:bidi="ar-JO"/>
      </w:rPr>
      <w:t>گنجينه حدود و احکام</w:t>
    </w:r>
    <w:r>
      <w:rPr>
        <w:rFonts w:ascii="Naskh MT for Bosch School" w:hAnsi="Naskh MT for Bosch School" w:cs="Naskh MT for Bosch School" w:hint="cs"/>
        <w:color w:val="0000CC"/>
        <w:rtl/>
        <w:lang w:bidi="ar-JO"/>
      </w:rPr>
      <w:t xml:space="preserve"> </w:t>
    </w:r>
    <w:r w:rsidR="00D74481">
      <w:rPr>
        <w:rFonts w:ascii="Naskh MT for Bosch School" w:hAnsi="Naskh MT for Bosch School" w:cs="Naskh MT for Bosch School"/>
        <w:color w:val="0000CC"/>
        <w:rtl/>
        <w:lang w:bidi="ar-JO"/>
      </w:rPr>
      <w:t>–</w:t>
    </w:r>
    <w:r w:rsidR="00D74481">
      <w:rPr>
        <w:rFonts w:ascii="Naskh MT for Bosch School" w:hAnsi="Naskh MT for Bosch School" w:cs="Naskh MT for Bosch School" w:hint="cs"/>
        <w:color w:val="0000CC"/>
        <w:rtl/>
        <w:lang w:bidi="ar-JO"/>
      </w:rPr>
      <w:t xml:space="preserve"> باب اول - </w:t>
    </w:r>
    <w:r w:rsidR="00D74481">
      <w:rPr>
        <w:rFonts w:ascii="Naskh MT for Bosch School" w:hAnsi="Naskh MT for Bosch School" w:cs="Naskh MT for Bosch School" w:hint="cs"/>
        <w:color w:val="0000CC"/>
        <w:rtl/>
        <w:lang w:bidi="fa-IR"/>
      </w:rPr>
      <w:t xml:space="preserve">فصل اول </w:t>
    </w:r>
    <w:r w:rsidR="00D74481">
      <w:rPr>
        <w:rFonts w:ascii="Naskh MT for Bosch School" w:hAnsi="Naskh MT for Bosch School" w:cs="Naskh MT for Bosch School"/>
        <w:color w:val="0000CC"/>
        <w:rtl/>
        <w:lang w:bidi="fa-IR"/>
      </w:rPr>
      <w:t>–</w:t>
    </w:r>
    <w:r w:rsidR="00D74481">
      <w:rPr>
        <w:rFonts w:ascii="Naskh MT for Bosch School" w:hAnsi="Naskh MT for Bosch School" w:cs="Naskh MT for Bosch School" w:hint="cs"/>
        <w:color w:val="0000CC"/>
        <w:rtl/>
        <w:lang w:bidi="fa-IR"/>
      </w:rPr>
      <w:t xml:space="preserve"> در وجوب نماز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4193B"/>
    <w:multiLevelType w:val="multilevel"/>
    <w:tmpl w:val="5BE4BD92"/>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574854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DB"/>
    <w:rsid w:val="00061AD1"/>
    <w:rsid w:val="000D40D6"/>
    <w:rsid w:val="001017CE"/>
    <w:rsid w:val="00174E68"/>
    <w:rsid w:val="002378DB"/>
    <w:rsid w:val="00316052"/>
    <w:rsid w:val="003504F7"/>
    <w:rsid w:val="00514B2C"/>
    <w:rsid w:val="005B5B91"/>
    <w:rsid w:val="006C0A81"/>
    <w:rsid w:val="007822DB"/>
    <w:rsid w:val="00A82770"/>
    <w:rsid w:val="00D12F91"/>
    <w:rsid w:val="00D13E64"/>
    <w:rsid w:val="00D74481"/>
    <w:rsid w:val="00D8588E"/>
    <w:rsid w:val="00DF4555"/>
    <w:rsid w:val="00E42C0C"/>
    <w:rsid w:val="00E86AFA"/>
    <w:rsid w:val="00EA5A1A"/>
    <w:rsid w:val="00EB72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CD0A"/>
  <w15:docId w15:val="{932F3588-B327-4579-A8CB-A0B1AAF6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bidi="ar-SA"/>
    </w:rPr>
  </w:style>
  <w:style w:type="paragraph" w:styleId="Heading1">
    <w:name w:val="heading 1"/>
    <w:basedOn w:val="Normal"/>
    <w:next w:val="Normal"/>
    <w:uiPriority w:val="9"/>
    <w:qFormat/>
    <w:pPr>
      <w:keepNext/>
      <w:numPr>
        <w:numId w:val="1"/>
      </w:numPr>
      <w:spacing w:before="240" w:after="60"/>
      <w:outlineLvl w:val="0"/>
    </w:pPr>
    <w:rPr>
      <w:rFonts w:ascii="Arial" w:eastAsia="MS Mincho;ＭＳ 明朝" w:hAnsi="Arial" w:cs="Arial"/>
      <w:b/>
      <w:bCs/>
      <w:kern w:val="2"/>
      <w:sz w:val="32"/>
      <w:szCs w:val="32"/>
    </w:rPr>
  </w:style>
  <w:style w:type="paragraph" w:styleId="Heading2">
    <w:name w:val="heading 2"/>
    <w:basedOn w:val="Normal"/>
    <w:next w:val="Normal"/>
    <w:uiPriority w:val="9"/>
    <w:semiHidden/>
    <w:unhideWhenUsed/>
    <w:qFormat/>
    <w:pPr>
      <w:keepNext/>
      <w:numPr>
        <w:ilvl w:val="1"/>
        <w:numId w:val="1"/>
      </w:numPr>
      <w:spacing w:before="240" w:after="60"/>
      <w:outlineLvl w:val="1"/>
    </w:pPr>
    <w:rPr>
      <w:rFonts w:ascii="Arial" w:eastAsia="MS Mincho;ＭＳ 明朝"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BNEChar">
    <w:name w:val="Normal BNE Char"/>
    <w:qFormat/>
    <w:rPr>
      <w:rFonts w:ascii="Naskh MT for Bosch School" w:eastAsia="SimSun;宋体" w:hAnsi="Naskh MT for Bosch School" w:cs="Naskh MT for Bosch School"/>
      <w:color w:val="000000"/>
      <w:sz w:val="28"/>
      <w:szCs w:val="28"/>
      <w:lang w:bidi="ar-JO"/>
    </w:rPr>
  </w:style>
  <w:style w:type="character" w:customStyle="1" w:styleId="PlainTextChar">
    <w:name w:val="Plain Text Char"/>
    <w:qFormat/>
    <w:rPr>
      <w:rFonts w:ascii="Courier New" w:eastAsia="MS Mincho;ＭＳ 明朝" w:hAnsi="Courier New" w:cs="Courier New"/>
      <w:lang w:val="en-US" w:bidi="ar-SA"/>
    </w:rPr>
  </w:style>
  <w:style w:type="character" w:styleId="PageNumber">
    <w:name w:val="page number"/>
    <w:basedOn w:val="DefaultParagraphFont"/>
  </w:style>
  <w:style w:type="character" w:customStyle="1" w:styleId="FooterChar">
    <w:name w:val="Footer Char"/>
    <w:qFormat/>
    <w:rPr>
      <w:sz w:val="24"/>
      <w:szCs w:val="24"/>
    </w:rPr>
  </w:style>
  <w:style w:type="character" w:customStyle="1" w:styleId="BalloonTextChar">
    <w:name w:val="Balloon Text Char"/>
    <w:qFormat/>
    <w:rPr>
      <w:rFonts w:ascii="Tahoma" w:hAnsi="Tahoma" w:cs="Tahoma"/>
      <w:sz w:val="16"/>
      <w:szCs w:val="16"/>
    </w:rPr>
  </w:style>
  <w:style w:type="character" w:customStyle="1" w:styleId="Heading1Char">
    <w:name w:val="Heading 1 Char"/>
    <w:qFormat/>
    <w:rPr>
      <w:rFonts w:ascii="Arial" w:eastAsia="MS Mincho;ＭＳ 明朝" w:hAnsi="Arial" w:cs="Arial"/>
      <w:b/>
      <w:bCs/>
      <w:kern w:val="2"/>
      <w:sz w:val="32"/>
      <w:szCs w:val="32"/>
    </w:rPr>
  </w:style>
  <w:style w:type="character" w:customStyle="1" w:styleId="Heading2Char">
    <w:name w:val="Heading 2 Char"/>
    <w:qFormat/>
    <w:rPr>
      <w:rFonts w:ascii="Arial" w:eastAsia="MS Mincho;ＭＳ 明朝" w:hAnsi="Arial" w:cs="Arial"/>
      <w:b/>
      <w:bCs/>
      <w:i/>
      <w:iCs/>
      <w:sz w:val="28"/>
      <w:szCs w:val="28"/>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NormalBNE">
    <w:name w:val="Normal BNE"/>
    <w:basedOn w:val="Normal"/>
    <w:qFormat/>
    <w:pPr>
      <w:bidi/>
      <w:spacing w:before="280" w:after="280"/>
      <w:jc w:val="center"/>
    </w:pPr>
    <w:rPr>
      <w:rFonts w:ascii="Naskh MT for Bosch School" w:eastAsia="SimSun;宋体" w:hAnsi="Naskh MT for Bosch School" w:cs="Naskh MT for Bosch School"/>
      <w:color w:val="000000"/>
      <w:sz w:val="28"/>
      <w:szCs w:val="28"/>
      <w:lang w:bidi="ar-JO"/>
    </w:rPr>
  </w:style>
  <w:style w:type="paragraph" w:styleId="PlainText">
    <w:name w:val="Plain Text"/>
    <w:basedOn w:val="Normal"/>
    <w:qFormat/>
    <w:rPr>
      <w:rFonts w:ascii="Courier New" w:eastAsia="MS Mincho;ＭＳ 明朝"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680"/>
        <w:tab w:val="right" w:pos="9360"/>
      </w:tabs>
    </w:pPr>
  </w:style>
  <w:style w:type="paragraph" w:styleId="BalloonText">
    <w:name w:val="Balloon Text"/>
    <w:basedOn w:val="Normal"/>
    <w:qFormat/>
    <w:rPr>
      <w:rFonts w:ascii="Tahoma" w:hAnsi="Tahoma" w:cs="Tahoma"/>
      <w:sz w:val="16"/>
      <w:szCs w:val="16"/>
    </w:rPr>
  </w:style>
  <w:style w:type="paragraph" w:styleId="FootnoteText">
    <w:name w:val="footnote text"/>
    <w:basedOn w:val="Normal"/>
    <w:link w:val="FootnoteTextChar"/>
    <w:rsid w:val="003504F7"/>
    <w:rPr>
      <w:sz w:val="20"/>
      <w:szCs w:val="20"/>
      <w:lang w:eastAsia="en-US" w:bidi="fa-IR"/>
    </w:rPr>
  </w:style>
  <w:style w:type="character" w:customStyle="1" w:styleId="FootnoteTextChar">
    <w:name w:val="Footnote Text Char"/>
    <w:basedOn w:val="DefaultParagraphFont"/>
    <w:link w:val="FootnoteText"/>
    <w:rsid w:val="003504F7"/>
    <w:rPr>
      <w:rFonts w:ascii="Times New Roman" w:eastAsia="Times New Roman" w:hAnsi="Times New Roman" w:cs="Times New Roman"/>
      <w:szCs w:val="20"/>
      <w:lang w:eastAsia="en-US" w:bidi="fa-IR"/>
    </w:rPr>
  </w:style>
  <w:style w:type="character" w:styleId="FootnoteReference">
    <w:name w:val="footnote reference"/>
    <w:basedOn w:val="DefaultParagraphFont"/>
    <w:rsid w:val="003504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297</Words>
  <Characters>1697</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Bahmardi</dc:creator>
  <dc:description/>
  <cp:lastModifiedBy>Bob Bahmardi</cp:lastModifiedBy>
  <cp:revision>12</cp:revision>
  <dcterms:created xsi:type="dcterms:W3CDTF">2022-12-28T04:54:00Z</dcterms:created>
  <dcterms:modified xsi:type="dcterms:W3CDTF">2023-10-08T00:11:00Z</dcterms:modified>
  <dc:language>en-US</dc:language>
</cp:coreProperties>
</file>