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83272" w14:textId="77777777" w:rsidR="005B352C" w:rsidRPr="005B352C" w:rsidRDefault="005B352C" w:rsidP="005B352C">
      <w:pPr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5B352C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باب هفتم</w:t>
      </w:r>
      <w:r w:rsidRPr="005B352C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- </w:t>
      </w:r>
      <w:r w:rsidRPr="005B352C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در وجوب نظافت و پاکيزگی</w:t>
      </w:r>
    </w:p>
    <w:p w14:paraId="49DCBCD7" w14:textId="77777777" w:rsidR="005B352C" w:rsidRPr="005B352C" w:rsidRDefault="005B352C" w:rsidP="005B352C">
      <w:pPr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5B352C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فصل اوّل</w:t>
      </w:r>
    </w:p>
    <w:p w14:paraId="3445515C" w14:textId="77777777" w:rsidR="005B352C" w:rsidRPr="008E1ACD" w:rsidRDefault="005B352C" w:rsidP="005B352C">
      <w:pPr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5B352C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در وجوب تطهير بدن و لباس با آب پاک</w:t>
      </w:r>
    </w:p>
    <w:p w14:paraId="624EF450" w14:textId="77777777" w:rsidR="005B352C" w:rsidRDefault="005B352C" w:rsidP="005B352C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09FF7C41" w14:textId="77777777" w:rsidR="005B352C" w:rsidRPr="00253C85" w:rsidRDefault="005B352C" w:rsidP="005B352C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253C8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در کتاب اقدس نازل:</w:t>
      </w:r>
    </w:p>
    <w:p w14:paraId="294E7F43" w14:textId="1FABB7EA" w:rsidR="005B352C" w:rsidRPr="00B97C29" w:rsidRDefault="005B352C" w:rsidP="005B352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"و حکم باللّطافة الکبری و تغسيل ما تغبّر</w:t>
      </w:r>
      <w:r w:rsidRPr="002C68CD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1"/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 من الغبار و کيف الأوساخ</w:t>
      </w:r>
      <w:r w:rsidRPr="002C68CD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2"/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 المنجمدة و دونها اتّقوا اللّه و کونوا من المطهّرين.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و الّذی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يری فی کسائه وسخ انّه لا يصعد دعآئه الی اللّه و يجتنب عنه ملأ عالون." (بند ۷۶)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FFFCE" w14:textId="77777777" w:rsidR="00086FB3" w:rsidRDefault="00086FB3">
      <w:r>
        <w:separator/>
      </w:r>
    </w:p>
  </w:endnote>
  <w:endnote w:type="continuationSeparator" w:id="0">
    <w:p w14:paraId="44F50DC7" w14:textId="77777777" w:rsidR="00086FB3" w:rsidRDefault="00086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420B1" w14:textId="77777777" w:rsidR="00086FB3" w:rsidRDefault="00086FB3">
      <w:r>
        <w:separator/>
      </w:r>
    </w:p>
  </w:footnote>
  <w:footnote w:type="continuationSeparator" w:id="0">
    <w:p w14:paraId="2D884628" w14:textId="77777777" w:rsidR="00086FB3" w:rsidRDefault="00086FB3">
      <w:r>
        <w:continuationSeparator/>
      </w:r>
    </w:p>
  </w:footnote>
  <w:footnote w:id="1">
    <w:p w14:paraId="43750947" w14:textId="77777777" w:rsidR="005B352C" w:rsidRPr="00562FBD" w:rsidRDefault="005B352C" w:rsidP="005B352C">
      <w:pPr>
        <w:pStyle w:val="FootnoteText"/>
        <w:bidi/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  <w:rtl/>
        </w:rPr>
      </w:pPr>
      <w:r w:rsidRPr="00562FBD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footnoteRef/>
      </w:r>
      <w:r w:rsidRPr="00562FBD"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t xml:space="preserve"> </w:t>
      </w:r>
      <w:r w:rsidRPr="00562FBD">
        <w:rPr>
          <w:rFonts w:ascii="Naskh MT for Bosch School" w:hAnsi="Naskh MT for Bosch School" w:cs="Naskh MT for Bosch School" w:hint="cs"/>
          <w:b/>
          <w:bCs/>
          <w:color w:val="FF0000"/>
          <w:sz w:val="24"/>
          <w:szCs w:val="24"/>
          <w:rtl/>
        </w:rPr>
        <w:t xml:space="preserve">   </w:t>
      </w:r>
      <w:r w:rsidRPr="00562FBD">
        <w:rPr>
          <w:rFonts w:ascii="Naskh MT for Bosch School" w:hAnsi="Naskh MT for Bosch School" w:cs="Naskh MT for Bosch School"/>
          <w:sz w:val="24"/>
          <w:szCs w:val="24"/>
          <w:rtl/>
        </w:rPr>
        <w:t>تغبّر: آلوده شده بخاک</w:t>
      </w:r>
      <w:r w:rsidRPr="00562FBD">
        <w:rPr>
          <w:rFonts w:ascii="Naskh MT for Bosch School" w:hAnsi="Naskh MT for Bosch School" w:cs="Naskh MT for Bosch School" w:hint="cs"/>
          <w:sz w:val="24"/>
          <w:szCs w:val="24"/>
          <w:rtl/>
        </w:rPr>
        <w:t xml:space="preserve"> </w:t>
      </w:r>
    </w:p>
  </w:footnote>
  <w:footnote w:id="2">
    <w:p w14:paraId="7BF1BDC2" w14:textId="77777777" w:rsidR="005B352C" w:rsidRPr="00562FBD" w:rsidRDefault="005B352C" w:rsidP="005B352C">
      <w:pPr>
        <w:pStyle w:val="FootnoteText"/>
        <w:bidi/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  <w:rtl/>
        </w:rPr>
      </w:pPr>
      <w:r w:rsidRPr="00562FBD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footnoteRef/>
      </w:r>
      <w:r w:rsidRPr="00562FBD"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t xml:space="preserve"> </w:t>
      </w:r>
      <w:r w:rsidRPr="00562FBD">
        <w:rPr>
          <w:rFonts w:ascii="Naskh MT for Bosch School" w:hAnsi="Naskh MT for Bosch School" w:cs="Naskh MT for Bosch School" w:hint="cs"/>
          <w:b/>
          <w:bCs/>
          <w:color w:val="FF0000"/>
          <w:sz w:val="24"/>
          <w:szCs w:val="24"/>
          <w:rtl/>
        </w:rPr>
        <w:t xml:space="preserve">   </w:t>
      </w:r>
      <w:r w:rsidRPr="00562FBD">
        <w:rPr>
          <w:rFonts w:ascii="Naskh MT for Bosch School" w:hAnsi="Naskh MT for Bosch School" w:cs="Naskh MT for Bosch School"/>
          <w:sz w:val="24"/>
          <w:szCs w:val="24"/>
          <w:rtl/>
        </w:rPr>
        <w:t xml:space="preserve">و </w:t>
      </w:r>
      <w:r w:rsidRPr="00562FBD">
        <w:rPr>
          <w:rFonts w:ascii="Naskh MT for Bosch School" w:hAnsi="Naskh MT for Bosch School" w:cs="Naskh MT for Bosch School"/>
          <w:sz w:val="24"/>
          <w:szCs w:val="24"/>
          <w:rtl/>
        </w:rPr>
        <w:t xml:space="preserve">کيف الأوساخ: تا چه رسد بچرکها  </w:t>
      </w:r>
      <w:r w:rsidRPr="00562FBD">
        <w:rPr>
          <w:rFonts w:ascii="Naskh MT for Bosch School" w:hAnsi="Naskh MT for Bosch School" w:cs="Naskh MT for Bosch School" w:hint="cs"/>
          <w:sz w:val="24"/>
          <w:szCs w:val="24"/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7A749DA" w:rsidR="007822DB" w:rsidRPr="00DF4555" w:rsidRDefault="00061AD1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 w:rsidRPr="00061AD1">
      <w:rPr>
        <w:rFonts w:ascii="Naskh MT for Bosch School" w:hAnsi="Naskh MT for Bosch School" w:cs="Naskh MT for Bosch School"/>
        <w:color w:val="0000CC"/>
        <w:rtl/>
        <w:lang w:bidi="ar-JO"/>
      </w:rPr>
      <w:t>گنجينه حدود و احکام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86FB3"/>
    <w:rsid w:val="000D40D6"/>
    <w:rsid w:val="001017CE"/>
    <w:rsid w:val="00514B2C"/>
    <w:rsid w:val="005B352C"/>
    <w:rsid w:val="006C0A81"/>
    <w:rsid w:val="007822DB"/>
    <w:rsid w:val="00A82770"/>
    <w:rsid w:val="00D13E64"/>
    <w:rsid w:val="00D8588E"/>
    <w:rsid w:val="00DF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5B352C"/>
    <w:rPr>
      <w:sz w:val="20"/>
      <w:szCs w:val="20"/>
      <w:lang w:eastAsia="en-US"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B352C"/>
    <w:rPr>
      <w:rFonts w:ascii="Times New Roman" w:eastAsia="Times New Roman" w:hAnsi="Times New Roman" w:cs="Times New Roman"/>
      <w:szCs w:val="20"/>
      <w:lang w:eastAsia="en-US" w:bidi="fa-IR"/>
    </w:rPr>
  </w:style>
  <w:style w:type="character" w:styleId="FootnoteReference">
    <w:name w:val="footnote reference"/>
    <w:uiPriority w:val="99"/>
    <w:rsid w:val="005B35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7</cp:revision>
  <dcterms:created xsi:type="dcterms:W3CDTF">2022-12-28T04:54:00Z</dcterms:created>
  <dcterms:modified xsi:type="dcterms:W3CDTF">2023-10-08T03:05:00Z</dcterms:modified>
  <dc:language>en-US</dc:language>
</cp:coreProperties>
</file>