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732C" w14:textId="77777777" w:rsidR="00DF7D61" w:rsidRPr="00BD47A0" w:rsidRDefault="00DF7D61" w:rsidP="00DF7D61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2EA1062C" w14:textId="77777777" w:rsidR="00DF7D61" w:rsidRPr="008E1ACD" w:rsidRDefault="00DF7D61" w:rsidP="00DF7D61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قسمت هر يک از هفت طبقه ورّاث</w:t>
      </w:r>
    </w:p>
    <w:p w14:paraId="72769FC0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</w:pPr>
    </w:p>
    <w:p w14:paraId="4BDB6A75" w14:textId="77777777" w:rsidR="00DF7D61" w:rsidRPr="00B95111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95111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الف</w:t>
      </w:r>
      <w:r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  <w:t xml:space="preserve"> -</w:t>
      </w:r>
      <w:r w:rsidRPr="00B9511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 قسمت ذرّيّه در کتاب اقدس نازل:</w:t>
      </w:r>
    </w:p>
    <w:p w14:paraId="3B8FDEF3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"منها قدّر لذرّيّاتکم من کتاب الطّآء علی عدد المقت." (بند ۲۰) </w:t>
      </w:r>
    </w:p>
    <w:p w14:paraId="1968DEF4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 ٥٤٠ = ٩ × ۶٠ )</w:t>
      </w:r>
    </w:p>
    <w:p w14:paraId="673E05D6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72E2B8" w14:textId="77777777" w:rsidR="00DF7D61" w:rsidRPr="000C19FD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 قوله تعالی:</w:t>
      </w:r>
    </w:p>
    <w:p w14:paraId="3F708FF9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"مواريث در کتاب الهی٢۵٢٠ سهم شده که جامع کسور تسعه باشد و اين عدد هفت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قسمت ميشود هر قسمتی بصنفی از ورّاث ميرسد چنانچه در کتاب مذکور است. از جمله کتاب طاء نه شصت که عدد مقت ميشود مخصوص ذرّيّه مقرّر شده." </w:t>
      </w:r>
    </w:p>
    <w:p w14:paraId="5C502935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0A49C9B9" w14:textId="77777777" w:rsidR="00DF7D61" w:rsidRPr="000C19FD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  <w:t xml:space="preserve"> -</w:t>
      </w: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 قسمت ازواج - زن و شوهر قوله تعالی:</w:t>
      </w:r>
    </w:p>
    <w:p w14:paraId="4BCC6E29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"و للأزواج من کتاب الحآء علی عدد التّآء و الفآء." (بند ۲۰) </w:t>
      </w:r>
    </w:p>
    <w:p w14:paraId="7CAAFE52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 ۴٨٠ = ٨ × ۶٠ )</w:t>
      </w:r>
    </w:p>
    <w:p w14:paraId="46EB916A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80A1AF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F8F8CC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3672A3" w14:textId="77777777" w:rsidR="00DF7D61" w:rsidRPr="000C19FD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9511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</w:t>
      </w: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نازل:</w:t>
      </w:r>
    </w:p>
    <w:p w14:paraId="01D8BCF9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 سؤال  - اگر ميّت زن باشد سهم زوجه بکه راجع؟</w:t>
      </w:r>
    </w:p>
    <w:p w14:paraId="72D64331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سهم زوجه بزوج راجع." </w:t>
      </w:r>
    </w:p>
    <w:p w14:paraId="20DCAB7C" w14:textId="77777777" w:rsidR="00DF7D61" w:rsidRPr="000C19FD" w:rsidRDefault="00DF7D61" w:rsidP="00DF7D61">
      <w:pPr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</w:pPr>
    </w:p>
    <w:p w14:paraId="4CAB8831" w14:textId="77777777" w:rsidR="00DF7D61" w:rsidRPr="000C19FD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ج 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- </w:t>
      </w: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قسمت پدر، قوله تعالی:</w:t>
      </w:r>
    </w:p>
    <w:p w14:paraId="6B9498F7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"و للأبآء من کتاب الزّآء علی عدد التّآء و الکاف." (بند ۲۰) </w:t>
      </w:r>
    </w:p>
    <w:p w14:paraId="3EBD1B6A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 ۴٢٠ = ٧ × ۶٠ )</w:t>
      </w:r>
    </w:p>
    <w:p w14:paraId="77D189B2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3C9C69D9" w14:textId="77777777" w:rsidR="00DF7D61" w:rsidRPr="000C19FD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د</w:t>
      </w: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- </w:t>
      </w: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قسمت مادر، قوله تعالی:</w:t>
      </w:r>
    </w:p>
    <w:p w14:paraId="57959128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"و للأمّهات من کتاب الواو علی عدد الرّفيع." (بند ۲۰) </w:t>
      </w:r>
    </w:p>
    <w:p w14:paraId="1FEE97E1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 ٣۶٠ = ۶ × ۶٠ )</w:t>
      </w:r>
    </w:p>
    <w:p w14:paraId="1F455F3E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43639275" w14:textId="77777777" w:rsidR="00DF7D61" w:rsidRPr="000C19FD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ه</w:t>
      </w:r>
      <w:r w:rsidRPr="000C19FD"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  <w:t>ـ</w:t>
      </w: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- </w:t>
      </w: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قسمت برادر، قوله تعالی:  </w:t>
      </w:r>
    </w:p>
    <w:p w14:paraId="5DF6708A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"و للأخوان من کتاب الهآء عدد الشّين." (بند ۲۰) </w:t>
      </w:r>
    </w:p>
    <w:p w14:paraId="52483666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 ٣٠٠ = ۵ × ۶٠ )</w:t>
      </w:r>
    </w:p>
    <w:p w14:paraId="375BBFD8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87F6F83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D5D7EE8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5DBA4AC" w14:textId="77777777" w:rsidR="00DF7D61" w:rsidRPr="00345BD9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45BD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رساله سؤال و جواب نازل:</w:t>
      </w:r>
    </w:p>
    <w:p w14:paraId="66494734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ميراث اخ يعنی اگر برادر از طرف مادر و پدر هر دو باشد وارث است</w:t>
      </w:r>
    </w:p>
    <w:p w14:paraId="243D853C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يا از يکطرف هم که باشد وارث است؟</w:t>
      </w:r>
    </w:p>
    <w:p w14:paraId="672D257D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اگر برادر از طرف اب باشد حقّ او علی ما ذکر فی الکتاب باو ميرسد و اگر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طرف امّ باشد ثلث حقّ او به بيت عدل راجع است و دو ثلث باو  کذلک فی الاخت."</w:t>
      </w:r>
    </w:p>
    <w:p w14:paraId="4A040C51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18596C73" w14:textId="77777777" w:rsidR="00DF7D61" w:rsidRPr="000C19FD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- </w:t>
      </w: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قسمت خواهر،  قوله تعالی :</w:t>
      </w:r>
    </w:p>
    <w:p w14:paraId="39A23645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"و للأخوات من کتاب الدّال عدد الرّآء و الميم." (بند ۲۰) </w:t>
      </w:r>
    </w:p>
    <w:p w14:paraId="1F08BB47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 ٢۴٠ = ۴ × ۶٠ )</w:t>
      </w:r>
    </w:p>
    <w:p w14:paraId="2D054DD7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87E9AD" w14:textId="77777777" w:rsidR="00DF7D61" w:rsidRPr="00345BD9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45BD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 :</w:t>
      </w:r>
    </w:p>
    <w:p w14:paraId="5C1C7101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در باب ارث مع وجود اخ و اخت ابی و امّی اخ و اخت امّی هم سهم ميبرند يا نه؟</w:t>
      </w:r>
    </w:p>
    <w:p w14:paraId="4A28276D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سهم نميبرند." </w:t>
      </w:r>
    </w:p>
    <w:p w14:paraId="017D684D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17146F" w14:textId="77777777" w:rsidR="00DF7D61" w:rsidRPr="000C19FD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ز</w:t>
      </w: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- قسمت معلّم، قوله تعالی:</w:t>
      </w:r>
    </w:p>
    <w:p w14:paraId="6777C495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"و للمعلّمين من کتاب الجيم عدد القاف و الفآء." (بند ۲۰) </w:t>
      </w:r>
    </w:p>
    <w:p w14:paraId="78BD80C3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 ١٨٠ = ٣ × ۶٠ )</w:t>
      </w:r>
    </w:p>
    <w:p w14:paraId="6EEE91BA" w14:textId="77777777" w:rsidR="00DF7D61" w:rsidRPr="00345BD9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45BD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رساله سؤال و جواب نازل :</w:t>
      </w:r>
    </w:p>
    <w:p w14:paraId="515988A7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سهم ميراث معلّم استفسار شده بود</w:t>
      </w:r>
    </w:p>
    <w:p w14:paraId="72DC40B6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اگر معلّم از غير اهل بهاء است ابدا ارث نميبرد. و اگر معلّم متعدّد باشد ميانشان بالسّويّه قسمت ميشود. و اگر معلّم وفات نموده باشد باولاد او ارث نميرسد بلکه دو ثلث ارث باولاد صاحب مال و يک ثلث به بيت عدل راجع."</w:t>
      </w:r>
    </w:p>
    <w:p w14:paraId="06AB825A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B47076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ارث معلّم</w:t>
      </w:r>
    </w:p>
    <w:p w14:paraId="314B60CB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اگر معلّم مرده باشد ثلث سهم او به بيت عدل راجع و دو ثلث ديگر بذرّيّه ميّت نه معلّم." </w:t>
      </w:r>
    </w:p>
    <w:p w14:paraId="33CD2463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F9BF3B" w14:textId="77777777" w:rsidR="00DF7D61" w:rsidRPr="00EC4073" w:rsidRDefault="00DF7D61" w:rsidP="00DF7D6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40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اين تفصيل که ذکر شد چنانچه قبلا اشاره شد در کتاب بيان مبارک نازل و در کتاب</w:t>
      </w:r>
      <w:r w:rsidRPr="00EC4073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EC40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اقدس هم بدان اشاره فرموده‌اند قوله تعالی:</w:t>
      </w:r>
    </w:p>
    <w:p w14:paraId="0B2A2F66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"کذلک حکم مبشّری الّذی يذکرنی فی اللّيالی و الأسحار." (بند ۲۰)</w:t>
      </w:r>
    </w:p>
    <w:p w14:paraId="6C692448" w14:textId="77777777" w:rsidR="00DF7D61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A1E242" w14:textId="77777777" w:rsidR="00DF7D61" w:rsidRPr="00B97C29" w:rsidRDefault="00DF7D61" w:rsidP="00DF7D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برای تفصيل بباب ثانی از واحد ثامن کتاب بيان مراجعه شود.</w:t>
      </w:r>
      <w:r w:rsidRPr="00204FD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A9FB" w14:textId="77777777" w:rsidR="000B06F6" w:rsidRDefault="000B06F6">
      <w:r>
        <w:separator/>
      </w:r>
    </w:p>
  </w:endnote>
  <w:endnote w:type="continuationSeparator" w:id="0">
    <w:p w14:paraId="65C8E313" w14:textId="77777777" w:rsidR="000B06F6" w:rsidRDefault="000B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FD92" w14:textId="77777777" w:rsidR="000B06F6" w:rsidRDefault="000B06F6">
      <w:r>
        <w:separator/>
      </w:r>
    </w:p>
  </w:footnote>
  <w:footnote w:type="continuationSeparator" w:id="0">
    <w:p w14:paraId="4C999D1F" w14:textId="77777777" w:rsidR="000B06F6" w:rsidRDefault="000B06F6">
      <w:r>
        <w:continuationSeparator/>
      </w:r>
    </w:p>
  </w:footnote>
  <w:footnote w:id="1">
    <w:p w14:paraId="1571BA72" w14:textId="77777777" w:rsidR="00DF7D61" w:rsidRPr="00B95111" w:rsidRDefault="00DF7D61" w:rsidP="00DF7D61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B9511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B95111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B95111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B95111">
        <w:rPr>
          <w:rFonts w:ascii="Naskh MT for Bosch School" w:hAnsi="Naskh MT for Bosch School" w:cs="Naskh MT for Bosch School"/>
          <w:sz w:val="24"/>
          <w:szCs w:val="24"/>
          <w:rtl/>
        </w:rPr>
        <w:t xml:space="preserve">اين بند ٢٠ که شامل حقوق طبقات ورّاث است بلفظهادر ( بيان عربی ) ثالث واحد عشر نازل شده است.  </w:t>
      </w:r>
      <w:r w:rsidRPr="00B95111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B06F6"/>
    <w:rsid w:val="000D40D6"/>
    <w:rsid w:val="001017CE"/>
    <w:rsid w:val="00514B2C"/>
    <w:rsid w:val="006C0A81"/>
    <w:rsid w:val="007822DB"/>
    <w:rsid w:val="00A82770"/>
    <w:rsid w:val="00D13E64"/>
    <w:rsid w:val="00D8588E"/>
    <w:rsid w:val="00DF4555"/>
    <w:rsid w:val="00D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F7D61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D61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DF7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2023-10-08T17:21:00Z</dcterms:modified>
  <dc:language>en-US</dc:language>
</cp:coreProperties>
</file>