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F747B" w14:textId="77777777" w:rsidR="00A0577A" w:rsidRPr="000F44AE" w:rsidRDefault="00A0577A" w:rsidP="00A0577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يازدهم</w:t>
      </w:r>
      <w:r w:rsidRPr="000F44AE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 </w:t>
      </w: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احکام ميّت</w:t>
      </w: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 </w:t>
      </w:r>
    </w:p>
    <w:p w14:paraId="6A1485EC" w14:textId="77777777" w:rsidR="00A0577A" w:rsidRPr="000F44AE" w:rsidRDefault="00A0577A" w:rsidP="00A0577A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30629683" w14:textId="77777777" w:rsidR="00A0577A" w:rsidRPr="002E128D" w:rsidRDefault="00A0577A" w:rsidP="00A0577A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کفن ميّت</w:t>
      </w:r>
    </w:p>
    <w:p w14:paraId="5134E905" w14:textId="77777777" w:rsidR="00A0577A" w:rsidRDefault="00A0577A" w:rsidP="00A0577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5DC3EF4" w14:textId="77777777" w:rsidR="00A0577A" w:rsidRPr="00B97C29" w:rsidRDefault="00A0577A" w:rsidP="00A0577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1D680430" w14:textId="77777777" w:rsidR="00A0577A" w:rsidRPr="00E815C8" w:rsidRDefault="00A0577A" w:rsidP="00A0577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</w:t>
      </w:r>
      <w:r w:rsidRPr="00E815C8">
        <w:rPr>
          <w:rFonts w:ascii="Naskh MT for Bosch School" w:hAnsi="Naskh MT for Bosch School" w:cs="Naskh MT for Bosch School"/>
          <w:sz w:val="32"/>
          <w:szCs w:val="32"/>
          <w:rtl/>
        </w:rPr>
        <w:t>و ان تکفنوه فی خمسة اثواب من الحرير او القطن من لم يستطع يکتفی</w:t>
      </w:r>
      <w:r w:rsidRPr="00E815C8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E815C8">
        <w:rPr>
          <w:rFonts w:ascii="Naskh MT for Bosch School" w:hAnsi="Naskh MT for Bosch School" w:cs="Naskh MT for Bosch School"/>
          <w:sz w:val="32"/>
          <w:szCs w:val="32"/>
          <w:rtl/>
        </w:rPr>
        <w:t>بواحدة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E815C8">
        <w:rPr>
          <w:rFonts w:ascii="Naskh MT for Bosch School" w:hAnsi="Naskh MT for Bosch School" w:cs="Naskh MT for Bosch School"/>
          <w:sz w:val="32"/>
          <w:szCs w:val="32"/>
          <w:rtl/>
        </w:rPr>
        <w:t xml:space="preserve"> منهما کذلک قضی الأمر من لدن عليم خبير." (بند ۱۳۰)</w:t>
      </w:r>
    </w:p>
    <w:p w14:paraId="3A756E7E" w14:textId="77777777" w:rsidR="00A0577A" w:rsidRPr="00E815C8" w:rsidRDefault="00A0577A" w:rsidP="00A0577A">
      <w:pPr>
        <w:bidi/>
        <w:jc w:val="both"/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</w:pPr>
    </w:p>
    <w:p w14:paraId="461CB56F" w14:textId="77777777" w:rsidR="00A0577A" w:rsidRPr="00E815C8" w:rsidRDefault="00A0577A" w:rsidP="00A0577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815C8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ميفرمايند:</w:t>
      </w:r>
    </w:p>
    <w:p w14:paraId="56693F1C" w14:textId="77777777" w:rsidR="00A0577A" w:rsidRDefault="00A0577A" w:rsidP="00A0577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815C8">
        <w:rPr>
          <w:rFonts w:ascii="Naskh MT for Bosch School" w:hAnsi="Naskh MT for Bosch School" w:cs="Naskh MT for Bosch School"/>
          <w:sz w:val="32"/>
          <w:szCs w:val="32"/>
          <w:rtl/>
        </w:rPr>
        <w:t>"سؤال  - در باب کفن ميّت به پنج ثوب امر شده آيا مقصود از اين پنج، پنج پارچه است که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قبل معمول می‌شد و يا آنکه مراد سرتاسری جوف هم است؟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1EA70292" w14:textId="77777777" w:rsidR="00A0577A" w:rsidRPr="00B97C29" w:rsidRDefault="00A0577A" w:rsidP="00A0577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مقصود پنج پارچه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EE64" w14:textId="77777777" w:rsidR="00CF066B" w:rsidRDefault="00CF066B">
      <w:r>
        <w:separator/>
      </w:r>
    </w:p>
  </w:endnote>
  <w:endnote w:type="continuationSeparator" w:id="0">
    <w:p w14:paraId="29BE45E4" w14:textId="77777777" w:rsidR="00CF066B" w:rsidRDefault="00CF0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47020" w14:textId="77777777" w:rsidR="00CF066B" w:rsidRDefault="00CF066B">
      <w:r>
        <w:separator/>
      </w:r>
    </w:p>
  </w:footnote>
  <w:footnote w:type="continuationSeparator" w:id="0">
    <w:p w14:paraId="1EE53F6D" w14:textId="77777777" w:rsidR="00CF066B" w:rsidRDefault="00CF066B">
      <w:r>
        <w:continuationSeparator/>
      </w:r>
    </w:p>
  </w:footnote>
  <w:footnote w:id="1">
    <w:p w14:paraId="081A5603" w14:textId="77777777" w:rsidR="00A0577A" w:rsidRPr="00800DC2" w:rsidRDefault="00A0577A" w:rsidP="00A0577A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800DC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800DC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800DC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800DC2">
        <w:rPr>
          <w:rFonts w:ascii="Naskh MT for Bosch School" w:hAnsi="Naskh MT for Bosch School" w:cs="Naskh MT for Bosch School"/>
          <w:sz w:val="24"/>
          <w:szCs w:val="24"/>
          <w:rtl/>
        </w:rPr>
        <w:t>يعنی اگر ممکن است يکثوب حرير و اگر نتواند يکثوب پارچه پنبه‌ای</w:t>
      </w:r>
      <w:r w:rsidRPr="00800DC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514B2C"/>
    <w:rsid w:val="006C0A81"/>
    <w:rsid w:val="007822DB"/>
    <w:rsid w:val="00A0577A"/>
    <w:rsid w:val="00A82770"/>
    <w:rsid w:val="00CF066B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A0577A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77A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A057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2023-10-08T19:08:00Z</dcterms:modified>
  <dc:language>en-US</dc:language>
</cp:coreProperties>
</file>