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8242" w14:textId="77777777" w:rsidR="00C640AF" w:rsidRPr="000F44AE" w:rsidRDefault="00C640AF" w:rsidP="00C640AF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سيزدهم</w:t>
      </w:r>
      <w:r w:rsidRPr="000F44AE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0F44AE">
        <w:rPr>
          <w:rFonts w:ascii="Naskh MT for Bosch School" w:hAnsi="Naskh MT for Bosch School" w:cs="Naskh MT for Bosch School"/>
          <w:sz w:val="32"/>
          <w:szCs w:val="32"/>
          <w:rtl/>
        </w:rPr>
        <w:t>در تلاوت آيات</w:t>
      </w:r>
    </w:p>
    <w:p w14:paraId="0F99F891" w14:textId="77777777" w:rsidR="00C640AF" w:rsidRPr="000F44AE" w:rsidRDefault="00C640AF" w:rsidP="00C640AF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اوّل</w:t>
      </w:r>
    </w:p>
    <w:p w14:paraId="20E19D4E" w14:textId="77777777" w:rsidR="00C640AF" w:rsidRPr="000F44AE" w:rsidRDefault="00C640AF" w:rsidP="00C640AF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sz w:val="32"/>
          <w:szCs w:val="32"/>
          <w:rtl/>
        </w:rPr>
        <w:t>در وجوب تلاوت آيات در صبح و شام</w:t>
      </w:r>
    </w:p>
    <w:p w14:paraId="0A5C8FE2" w14:textId="77777777" w:rsidR="00C640AF" w:rsidRDefault="00C640AF" w:rsidP="00C640A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C087CB6" w14:textId="77777777" w:rsidR="00C640AF" w:rsidRPr="00F91990" w:rsidRDefault="00C640AF" w:rsidP="00C640A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0CA52105" w14:textId="77777777" w:rsidR="00C640AF" w:rsidRPr="00B97C29" w:rsidRDefault="00C640AF" w:rsidP="00C640A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"اتلوا آيات اللّه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کلّ صباح و مسآء انّ الّذی لم يتل لم يوف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بعهد اللّه و ميثاقه و الّذی اعرض عنها اليوم انّه ممّن اعرض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عن اللّه فی ازل الآزال اتّقنّ اللّه يا عبادی کلّکم اجمعون." (بند ۱۴۹)</w:t>
      </w:r>
    </w:p>
    <w:p w14:paraId="35F07A8F" w14:textId="77777777" w:rsidR="00C640AF" w:rsidRDefault="00C640AF" w:rsidP="00C640A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9A8D33" w14:textId="77777777" w:rsidR="00C640AF" w:rsidRPr="00F91990" w:rsidRDefault="00C640AF" w:rsidP="00C640A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ميفرمايند:</w:t>
      </w:r>
    </w:p>
    <w:p w14:paraId="7527C1C7" w14:textId="77777777" w:rsidR="00C640AF" w:rsidRPr="00B97C29" w:rsidRDefault="00C640AF" w:rsidP="00C640A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"هر روز و صبح فرض و واجب است الواح و مناجات خوانده شود. آيات غذای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روح است روح قوی ميشود و بدون آن از کار ميافتد." ( بيان مبارک در يوم ششم اکتبر ١٩١۵)</w:t>
      </w:r>
    </w:p>
    <w:p w14:paraId="1141F0D9" w14:textId="77777777" w:rsidR="00C640AF" w:rsidRDefault="00C640AF" w:rsidP="00C640A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C16A8F" w14:textId="77777777" w:rsidR="00C640AF" w:rsidRPr="00F91990" w:rsidRDefault="00C640AF" w:rsidP="00C640A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احبّای آلمان ميفرمايند قوله جلّ ثنائه:</w:t>
      </w:r>
    </w:p>
    <w:p w14:paraId="7C21AC7D" w14:textId="77777777" w:rsidR="00C640AF" w:rsidRPr="00B97C29" w:rsidRDefault="00C640AF" w:rsidP="00C640A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"کلمات مکنونه تلاوت نمائيد و بمضمون دقّت کنيد و بموجب آن عمل نمائيد. الواح طرازات و کلمات و تجلّيات و اشراقات و بشارات را بامعان نظر بخوانيد و بموجب آن تعاليم الهيّه قيام نمائيد تا آنکه هر يک شمعی روشن گرديد و شاهد انجمن شويد." ( مکاتيب جلد سوّم ص ٩٣)</w:t>
      </w:r>
    </w:p>
    <w:p w14:paraId="5080634D" w14:textId="77777777" w:rsidR="00C640AF" w:rsidRPr="004B63B6" w:rsidRDefault="00C640AF" w:rsidP="00C640A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63B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ديگر نيز ميفرمايند قوله جلّ ثنائه:</w:t>
      </w:r>
    </w:p>
    <w:p w14:paraId="686E5D22" w14:textId="77777777" w:rsidR="00C640AF" w:rsidRDefault="00C640AF" w:rsidP="00C640A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"بالواح مقدّسه مراجعت نمائيد. اشراقات و تجلّيات و کلمات و بشارات و طرازات و کتاب اقدس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ملاحظه نمائيد که اين تعاليم الهيّه اليوم درمان درد عالم انسانی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مرهم زخم جسد امکانی روح حيات است و سفينه نجات و مغناطيس عزّت ابديّه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قوّه نافذه در حقيقت انسانيّه." </w:t>
      </w:r>
    </w:p>
    <w:p w14:paraId="6CF7CB39" w14:textId="77777777" w:rsidR="00C640AF" w:rsidRPr="00B97C29" w:rsidRDefault="00C640AF" w:rsidP="00C640A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 مکاتيب جلد سوّم ص ٢۵٢)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81CA" w14:textId="77777777" w:rsidR="0049144E" w:rsidRDefault="0049144E">
      <w:r>
        <w:separator/>
      </w:r>
    </w:p>
  </w:endnote>
  <w:endnote w:type="continuationSeparator" w:id="0">
    <w:p w14:paraId="7A9ED7C4" w14:textId="77777777" w:rsidR="0049144E" w:rsidRDefault="0049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7BDF" w14:textId="77777777" w:rsidR="0049144E" w:rsidRDefault="0049144E">
      <w:r>
        <w:separator/>
      </w:r>
    </w:p>
  </w:footnote>
  <w:footnote w:type="continuationSeparator" w:id="0">
    <w:p w14:paraId="5CFB5F3A" w14:textId="77777777" w:rsidR="0049144E" w:rsidRDefault="0049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9144E"/>
    <w:rsid w:val="00514B2C"/>
    <w:rsid w:val="006C0A81"/>
    <w:rsid w:val="007822DB"/>
    <w:rsid w:val="00A82770"/>
    <w:rsid w:val="00C640AF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2023-10-08T19:15:00Z</dcterms:modified>
  <dc:language>en-US</dc:language>
</cp:coreProperties>
</file>