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9CCE" w14:textId="77777777" w:rsidR="009C7A6C" w:rsidRPr="00C06218" w:rsidRDefault="009C7A6C" w:rsidP="009C7A6C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0621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سوّم</w:t>
      </w:r>
    </w:p>
    <w:p w14:paraId="2B7F4103" w14:textId="77777777" w:rsidR="009C7A6C" w:rsidRPr="00C06218" w:rsidRDefault="009C7A6C" w:rsidP="009C7A6C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06218">
        <w:rPr>
          <w:rFonts w:ascii="Naskh MT for Bosch School" w:hAnsi="Naskh MT for Bosch School" w:cs="Naskh MT for Bosch School"/>
          <w:sz w:val="32"/>
          <w:szCs w:val="32"/>
          <w:rtl/>
        </w:rPr>
        <w:t>در اينکه ازدواج با غير بهائی جائز است</w:t>
      </w:r>
    </w:p>
    <w:p w14:paraId="4BEDD014" w14:textId="77777777" w:rsidR="009C7A6C" w:rsidRDefault="009C7A6C" w:rsidP="009C7A6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D546DBF" w14:textId="77777777" w:rsidR="009C7A6C" w:rsidRPr="00B5254A" w:rsidRDefault="009C7A6C" w:rsidP="009C7A6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5254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رساله سؤال و جواب نازل:</w:t>
      </w:r>
    </w:p>
    <w:p w14:paraId="2B033A77" w14:textId="77777777" w:rsidR="009C7A6C" w:rsidRPr="00B97C29" w:rsidRDefault="009C7A6C" w:rsidP="009C7A6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قران با مشرکين جائز است يا نه؟</w:t>
      </w:r>
    </w:p>
    <w:p w14:paraId="35E6A74C" w14:textId="77777777" w:rsidR="009C7A6C" w:rsidRDefault="009C7A6C" w:rsidP="009C7A6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اخذ و عطا هر دو جائز هذا ما حکم به اللّه اذ استوی علی عرش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الفضل و الکرم."  </w:t>
      </w:r>
    </w:p>
    <w:p w14:paraId="6CACCDB2" w14:textId="77777777" w:rsidR="009C7A6C" w:rsidRDefault="009C7A6C" w:rsidP="009C7A6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C5C239E" w14:textId="77777777" w:rsidR="009C7A6C" w:rsidRPr="00B5254A" w:rsidRDefault="009C7A6C" w:rsidP="009C7A6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5254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حضرت عبدالبهاء در لوح اردشير خداداد بمبئی فرموده‌اند قوله العزيز:</w:t>
      </w:r>
    </w:p>
    <w:p w14:paraId="35CF4B47" w14:textId="77777777" w:rsidR="009C7A6C" w:rsidRPr="00B97C29" w:rsidRDefault="009C7A6C" w:rsidP="009C7A6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"در خصوص اقتران فارسيان با ساير طوايف مرقوم نموده بوديد در اين آئين دلنشين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اين بار سنگين از دوشها برداشته گشته از هر گروه و هر آئين گرفتن و دادن هر دو جائز."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08485" w14:textId="77777777" w:rsidR="00194272" w:rsidRDefault="00194272">
      <w:r>
        <w:separator/>
      </w:r>
    </w:p>
  </w:endnote>
  <w:endnote w:type="continuationSeparator" w:id="0">
    <w:p w14:paraId="79E86193" w14:textId="77777777" w:rsidR="00194272" w:rsidRDefault="0019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12B4" w14:textId="77777777" w:rsidR="00194272" w:rsidRDefault="00194272">
      <w:r>
        <w:separator/>
      </w:r>
    </w:p>
  </w:footnote>
  <w:footnote w:type="continuationSeparator" w:id="0">
    <w:p w14:paraId="365A1D19" w14:textId="77777777" w:rsidR="00194272" w:rsidRDefault="0019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194272"/>
    <w:rsid w:val="00514B2C"/>
    <w:rsid w:val="006C0A81"/>
    <w:rsid w:val="007822DB"/>
    <w:rsid w:val="009C7A6C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2023-10-08T19:21:00Z</dcterms:modified>
  <dc:language>en-US</dc:language>
</cp:coreProperties>
</file>