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651B" w14:textId="77777777" w:rsidR="00DC068B" w:rsidRPr="0089754B" w:rsidRDefault="00DC068B" w:rsidP="00DC068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9754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چهارم</w:t>
      </w:r>
    </w:p>
    <w:p w14:paraId="400492D4" w14:textId="77777777" w:rsidR="00DC068B" w:rsidRPr="005F1A26" w:rsidRDefault="00DC068B" w:rsidP="00DC068B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9754B">
        <w:rPr>
          <w:rFonts w:ascii="Naskh MT for Bosch School" w:hAnsi="Naskh MT for Bosch School" w:cs="Naskh MT for Bosch School"/>
          <w:sz w:val="32"/>
          <w:szCs w:val="32"/>
          <w:rtl/>
        </w:rPr>
        <w:t>در مدّت استخدام اعضای بيت العدل</w:t>
      </w:r>
    </w:p>
    <w:p w14:paraId="0A819693" w14:textId="77777777" w:rsidR="00DC068B" w:rsidRDefault="00DC068B" w:rsidP="00DC068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87A4ACA" w14:textId="77777777" w:rsidR="00DC068B" w:rsidRPr="008D136B" w:rsidRDefault="00DC068B" w:rsidP="00DC068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عبدالبهاء جلّ ثنائه در لوح مير علی اصغر اسکوئی فريدی ميفرمايند قوله العزيز:  </w:t>
      </w:r>
    </w:p>
    <w:p w14:paraId="7693E280" w14:textId="77777777" w:rsidR="00DC068B" w:rsidRPr="00B97C29" w:rsidRDefault="00DC068B" w:rsidP="00DC068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"مدّت استخدام امنای بيت العدل بايد بقرار بيت العدل در مستقبل داده شود. زيرا نصّ الهی غير موجود و آنچه که منصوص نه بقرار بيت العدل بايد تقرّر يابد. و اگر عضوی از اعضای بيت العدل غائب شود يا آنکه وفات کند يا آنکه ساقط گردد در انتخاب ثاني عموم اعضای بيت اکمال گردد." </w:t>
      </w:r>
    </w:p>
    <w:p w14:paraId="22652E68" w14:textId="77777777" w:rsidR="00DC068B" w:rsidRDefault="00DC068B" w:rsidP="00DC068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135C" w14:textId="77777777" w:rsidR="00DE3622" w:rsidRDefault="00DE3622">
      <w:r>
        <w:separator/>
      </w:r>
    </w:p>
  </w:endnote>
  <w:endnote w:type="continuationSeparator" w:id="0">
    <w:p w14:paraId="06151D39" w14:textId="77777777" w:rsidR="00DE3622" w:rsidRDefault="00DE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EA58" w14:textId="77777777" w:rsidR="00DE3622" w:rsidRDefault="00DE3622">
      <w:r>
        <w:separator/>
      </w:r>
    </w:p>
  </w:footnote>
  <w:footnote w:type="continuationSeparator" w:id="0">
    <w:p w14:paraId="34585F97" w14:textId="77777777" w:rsidR="00DE3622" w:rsidRDefault="00DE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D13E64"/>
    <w:rsid w:val="00D8588E"/>
    <w:rsid w:val="00DC068B"/>
    <w:rsid w:val="00DE3622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2023-10-08T20:56:00Z</dcterms:modified>
  <dc:language>en-US</dc:language>
</cp:coreProperties>
</file>