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AFBA" w14:textId="77777777" w:rsidR="00CC0463" w:rsidRPr="00B64052" w:rsidRDefault="00CC0463" w:rsidP="00CC0463">
      <w:pPr>
        <w:pStyle w:val="Heading1"/>
        <w:bidi/>
        <w:jc w:val="center"/>
        <w:rPr>
          <w:rFonts w:ascii="Naskh MT for Bosch School" w:hAnsi="Naskh MT for Bosch School" w:cs="Naskh MT for Bosch School"/>
          <w:rtl/>
        </w:rPr>
      </w:pPr>
      <w:r w:rsidRPr="00B64052">
        <w:rPr>
          <w:rFonts w:ascii="Naskh MT for Bosch School" w:hAnsi="Naskh MT for Bosch School"/>
          <w:rtl/>
        </w:rPr>
        <w:t>باب سی و سوّم</w:t>
      </w:r>
      <w:r w:rsidRPr="00B64052">
        <w:rPr>
          <w:rFonts w:ascii="Naskh MT for Bosch School" w:hAnsi="Naskh MT for Bosch School" w:hint="cs"/>
          <w:rtl/>
        </w:rPr>
        <w:t xml:space="preserve"> - </w:t>
      </w:r>
      <w:r w:rsidRPr="00B64052">
        <w:rPr>
          <w:rFonts w:ascii="Naskh MT for Bosch School" w:hAnsi="Naskh MT for Bosch School" w:cs="Naskh MT for Bosch School"/>
          <w:b w:val="0"/>
          <w:bCs w:val="0"/>
          <w:rtl/>
        </w:rPr>
        <w:t>در لزوم نصرت اصفيا که بخدمت امرالله قائمند</w:t>
      </w:r>
    </w:p>
    <w:p w14:paraId="081A2EF7" w14:textId="77777777" w:rsidR="00CC0463" w:rsidRPr="00B64052" w:rsidRDefault="00CC0463" w:rsidP="00CC046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6F887CA4" w14:textId="77777777" w:rsidR="00CC0463" w:rsidRPr="005F1A26" w:rsidRDefault="00CC0463" w:rsidP="00CC046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لزوم نصرت اصفيا که بخدمت امرالله قائمند</w:t>
      </w:r>
    </w:p>
    <w:p w14:paraId="62229847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438BE52" w14:textId="77777777" w:rsidR="00CC0463" w:rsidRPr="00A97124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کتاب مستطاب اقدس ميفرمايند قوله تعالی: </w:t>
      </w:r>
    </w:p>
    <w:p w14:paraId="6FEA4A85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"انصروا يا قوم اصفيآئی الّذين قاموا علی ذکری بين خلقی و ارتفاع کلمتی فی مملکتی اولئک انجم سمآء عنايتی و مصابيح هدايتی للخلائق اجمعين." (بند  ۱۱۷)</w:t>
      </w:r>
    </w:p>
    <w:p w14:paraId="0A39BE64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49AF5C" w14:textId="77777777" w:rsidR="00CC0463" w:rsidRPr="00562C30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عبدالرّحيم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بشرويه ميفرمايند قوله تعالی:</w:t>
      </w:r>
    </w:p>
    <w:p w14:paraId="79D93CA0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"مقام دوستان حقّ بسيار عظيم است هر نفس که بخدمت آن نفوس فائز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چه بظاهر بفوز ايمان فائز نشده ولکن لدی الرّحمن اجر عمل او ضايع نخواهد شد. قد احاط فضل ربّک من فی السّموات و الأرضين." </w:t>
      </w:r>
    </w:p>
    <w:p w14:paraId="46CDC743" w14:textId="77777777" w:rsidR="00CC0463" w:rsidRPr="00562C30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معاون التّجار نراقی ميفرمايند قوله جلّ ذکره:</w:t>
      </w:r>
    </w:p>
    <w:p w14:paraId="5F622403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"شخص مبلّغ بايد در نهايت تنزيه و تقديس قيام نمايد تا نفس پاکش در قلوب تأئير کند و جوهر خلوصش در انظار جلوه نمايد. ولی مبلّغين که حرف و صنايعی ندارند و کسب و تجارتی نمينمايند شب و روز به تبليغ مشغولند ياران الهی بايد از آنان ملاحظه نمايند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طوعا در نهايت روحانيّت اعانتی از آنان بکنند."</w:t>
      </w:r>
    </w:p>
    <w:p w14:paraId="530C7CA7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16EC49" w14:textId="77777777" w:rsidR="00CC0463" w:rsidRPr="008D136B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مبارک مورّخه ٢٧ رجب ١٣٣٧ که باعزاز احبّای ايران بواسطه حاجی امين نازل شده ميفرمايند قوله العزيز:</w:t>
      </w:r>
    </w:p>
    <w:p w14:paraId="0773694A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"بايد احبّای مدن و قری در نهايت اتّحاد و اتّفاق و خلوص و انجذاب به نشر نفحات اللّه بپردازند. حضرات مبلّغين بايد در نهايت خلوص و تمکين و تقديس و تنزيه در سير و حرکت باشند و جميع احبّا بايد نهايت رعايت در حقّ نفوس مبارکه صادقه مجری دارند." </w:t>
      </w:r>
    </w:p>
    <w:p w14:paraId="719AFB45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A67987" w14:textId="77777777" w:rsidR="00CC0463" w:rsidRPr="008D136B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بشير الهی شيراز نازل قوله تعالی:</w:t>
      </w:r>
    </w:p>
    <w:p w14:paraId="4A912CCC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"امروز اوّل شخص در اين نبأ عظيم مبلّغ فصيح و بليغ است و مقرّب درگاه ربّ عزيز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حضرات مبلّغين نفوس محترمه‌اند و سزاوار خدمت و رعايت در جميع مراتب."  </w:t>
      </w:r>
    </w:p>
    <w:p w14:paraId="3E707882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F81BA8" w14:textId="77777777" w:rsidR="00CC0463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BCBEA5D" w14:textId="49D4C78C" w:rsidR="00CC0463" w:rsidRPr="008D136B" w:rsidRDefault="00CC0463" w:rsidP="00CC046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ديگر ميفرمايند قوله تعالی:</w:t>
      </w:r>
    </w:p>
    <w:p w14:paraId="58EAFB81" w14:textId="77777777" w:rsidR="00CC0463" w:rsidRPr="00B97C29" w:rsidRDefault="00CC0463" w:rsidP="00CC046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احبّای الهی، اليوم هر نفس مبلّغی مؤيّد است و مبلّغين صف اوّل مقرّب درگاه کبريا و مستمدّ از ملکوت ابهی. لهذا بايد احبّای الهی نهايت محبّت و احترام و رعايت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حقّ مبلّغين مجری دارند و در هر جا وارد گردند سرور و حبور حصول يابد."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507" w14:textId="77777777" w:rsidR="00496CF9" w:rsidRDefault="00496CF9">
      <w:r>
        <w:separator/>
      </w:r>
    </w:p>
  </w:endnote>
  <w:endnote w:type="continuationSeparator" w:id="0">
    <w:p w14:paraId="773BA6BA" w14:textId="77777777" w:rsidR="00496CF9" w:rsidRDefault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AF3D" w14:textId="77777777" w:rsidR="00496CF9" w:rsidRDefault="00496CF9">
      <w:r>
        <w:separator/>
      </w:r>
    </w:p>
  </w:footnote>
  <w:footnote w:type="continuationSeparator" w:id="0">
    <w:p w14:paraId="20A19043" w14:textId="77777777" w:rsidR="00496CF9" w:rsidRDefault="00496CF9">
      <w:r>
        <w:continuationSeparator/>
      </w:r>
    </w:p>
  </w:footnote>
  <w:footnote w:id="1">
    <w:p w14:paraId="49BF584F" w14:textId="77777777" w:rsidR="00CC0463" w:rsidRPr="007B1D40" w:rsidRDefault="00CC0463" w:rsidP="00CC046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عبدالرّحيم بشرويه قبل از تصديق بامر مبارک جعفر نام داشته و خيلی مبغض و منکر بوده. روزيکه بقصد قتل بهائيان از خانه خود در بشرويه خارج ميشود بيکی از احبّا که کربلائی حاجی بابا نام داشته در کوچه تصادف ميکند و با او بمذاکره پرداخته و پس از چندی تصديق مينمايد و بعدا قصد ساحت اقدس کرده پياده بعکّا ميرود و هر چند ورود احبّا بعکّا ممنوع بوده جمال قدم جلّ جلاله او را احضار ميفرمايند و از ميان صفوف سرباز و مستحفظين ميگذرد و هيچکس او را نمی‌بيند و در لوح او از لسان عظمت باين معنی تصريح شده قوله تعالی: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"ان اذکر اذ دخلت المدينة و اخذ باب السّجن جنود الفجّار طمسنا اعينهم و ادخلناک مقرّ العرش بقدرة و سلطان الی ان حضرت لدی الوجه و سمعت نداء ربّک العزيز الوهّاب .... " الخ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و لسان عظمت او را عبدالرّحيم ناميده و در لوحش هم نازل بقوله تعالی: "انّا سمّيناک باسمنا الرّحيم."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96CF9"/>
    <w:rsid w:val="00514B2C"/>
    <w:rsid w:val="006C0A81"/>
    <w:rsid w:val="007822DB"/>
    <w:rsid w:val="00A82770"/>
    <w:rsid w:val="00CC0463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C0463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63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CC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2023-10-08T21:04:00Z</dcterms:modified>
  <dc:language>en-US</dc:language>
</cp:coreProperties>
</file>