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455B5" w14:textId="77777777" w:rsidR="0055267B" w:rsidRPr="00702449" w:rsidRDefault="0055267B" w:rsidP="0055267B">
      <w:pPr>
        <w:bidi/>
        <w:jc w:val="center"/>
        <w:rPr>
          <w:rFonts w:ascii="Naskh MT for Bosch School" w:hAnsi="Naskh MT for Bosch School" w:cs="Naskh MT for Bosch School"/>
          <w:b/>
          <w:bCs/>
          <w:sz w:val="32"/>
          <w:szCs w:val="32"/>
          <w:rtl/>
        </w:rPr>
      </w:pPr>
      <w:r w:rsidRPr="00702449">
        <w:rPr>
          <w:rFonts w:ascii="Naskh MT for Bosch School" w:hAnsi="Naskh MT for Bosch School" w:cs="Naskh MT for Bosch School"/>
          <w:b/>
          <w:bCs/>
          <w:sz w:val="32"/>
          <w:szCs w:val="32"/>
          <w:rtl/>
        </w:rPr>
        <w:t>باب چهل و دوّم</w:t>
      </w:r>
    </w:p>
    <w:p w14:paraId="4C08C696" w14:textId="77777777" w:rsidR="0055267B" w:rsidRPr="00B97C29" w:rsidRDefault="0055267B" w:rsidP="0055267B">
      <w:pPr>
        <w:bidi/>
        <w:jc w:val="center"/>
        <w:rPr>
          <w:rFonts w:ascii="Naskh MT for Bosch School" w:hAnsi="Naskh MT for Bosch School" w:cs="Naskh MT for Bosch School"/>
          <w:sz w:val="32"/>
          <w:szCs w:val="32"/>
          <w:rtl/>
        </w:rPr>
      </w:pPr>
      <w:r w:rsidRPr="00702449">
        <w:rPr>
          <w:rFonts w:ascii="Naskh MT for Bosch School" w:hAnsi="Naskh MT for Bosch School" w:cs="Naskh MT for Bosch School"/>
          <w:sz w:val="32"/>
          <w:szCs w:val="32"/>
          <w:rtl/>
        </w:rPr>
        <w:t>در نهی از غيبت و افتراء</w:t>
      </w:r>
    </w:p>
    <w:p w14:paraId="07B74D6D" w14:textId="77777777" w:rsidR="0055267B" w:rsidRDefault="0055267B" w:rsidP="0055267B">
      <w:pPr>
        <w:bidi/>
        <w:jc w:val="both"/>
        <w:rPr>
          <w:rFonts w:ascii="Naskh MT for Bosch School" w:hAnsi="Naskh MT for Bosch School" w:cs="Naskh MT for Bosch School"/>
          <w:color w:val="FF0000"/>
          <w:sz w:val="32"/>
          <w:szCs w:val="32"/>
          <w:rtl/>
        </w:rPr>
      </w:pPr>
    </w:p>
    <w:p w14:paraId="1E21F56A" w14:textId="77777777" w:rsidR="0055267B" w:rsidRPr="000939E8" w:rsidRDefault="0055267B" w:rsidP="0055267B">
      <w:pPr>
        <w:bidi/>
        <w:jc w:val="both"/>
        <w:rPr>
          <w:rFonts w:ascii="Naskh MT for Bosch School" w:hAnsi="Naskh MT for Bosch School" w:cs="Naskh MT for Bosch School"/>
          <w:color w:val="FF0000"/>
          <w:sz w:val="32"/>
          <w:szCs w:val="32"/>
          <w:rtl/>
        </w:rPr>
      </w:pPr>
      <w:r w:rsidRPr="000939E8">
        <w:rPr>
          <w:rFonts w:ascii="Naskh MT for Bosch School" w:hAnsi="Naskh MT for Bosch School" w:cs="Naskh MT for Bosch School"/>
          <w:color w:val="FF0000"/>
          <w:sz w:val="32"/>
          <w:szCs w:val="32"/>
          <w:rtl/>
        </w:rPr>
        <w:t>در کتاب اقدس نازل قوله تعالی:</w:t>
      </w:r>
    </w:p>
    <w:p w14:paraId="17D09A6F" w14:textId="77777777" w:rsidR="0055267B" w:rsidRPr="00B97C29" w:rsidRDefault="0055267B" w:rsidP="0055267B">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"قد حرّم عليکم القتل و الزّنا ثمّ الغيبة و الأفترآء اجتنبوا عمّا نهيتم عنه فی الصّحائف و الألواح."  (بند ۱۹)</w:t>
      </w:r>
    </w:p>
    <w:p w14:paraId="38C14D45" w14:textId="77777777" w:rsidR="0055267B" w:rsidRDefault="0055267B" w:rsidP="0055267B">
      <w:pPr>
        <w:bidi/>
        <w:jc w:val="both"/>
        <w:rPr>
          <w:rFonts w:ascii="Naskh MT for Bosch School" w:hAnsi="Naskh MT for Bosch School" w:cs="Naskh MT for Bosch School"/>
          <w:color w:val="FF0000"/>
          <w:sz w:val="32"/>
          <w:szCs w:val="32"/>
          <w:rtl/>
        </w:rPr>
      </w:pPr>
    </w:p>
    <w:p w14:paraId="6ABE2BB4" w14:textId="77777777" w:rsidR="0055267B" w:rsidRPr="00F050D2" w:rsidRDefault="0055267B" w:rsidP="0055267B">
      <w:pPr>
        <w:bidi/>
        <w:jc w:val="both"/>
        <w:rPr>
          <w:rFonts w:ascii="Naskh MT for Bosch School" w:hAnsi="Naskh MT for Bosch School" w:cs="Naskh MT for Bosch School"/>
          <w:color w:val="FF0000"/>
          <w:sz w:val="32"/>
          <w:szCs w:val="32"/>
          <w:rtl/>
        </w:rPr>
      </w:pPr>
      <w:r w:rsidRPr="00F050D2">
        <w:rPr>
          <w:rFonts w:ascii="Naskh MT for Bosch School" w:hAnsi="Naskh MT for Bosch School" w:cs="Naskh MT for Bosch School"/>
          <w:color w:val="FF0000"/>
          <w:sz w:val="32"/>
          <w:szCs w:val="32"/>
          <w:rtl/>
        </w:rPr>
        <w:t>و در کلمات مکنونه که در سنه ١٢٧۴ هجری در بغداد از قلم مبارک جمالقدم جلّ جلاله</w:t>
      </w:r>
      <w:r w:rsidRPr="00F050D2">
        <w:rPr>
          <w:rFonts w:ascii="Naskh MT for Bosch School" w:hAnsi="Naskh MT for Bosch School" w:cs="Naskh MT for Bosch School" w:hint="cs"/>
          <w:color w:val="FF0000"/>
          <w:sz w:val="32"/>
          <w:szCs w:val="32"/>
          <w:rtl/>
        </w:rPr>
        <w:t xml:space="preserve"> </w:t>
      </w:r>
      <w:r w:rsidRPr="00F050D2">
        <w:rPr>
          <w:rFonts w:ascii="Naskh MT for Bosch School" w:hAnsi="Naskh MT for Bosch School" w:cs="Naskh MT for Bosch School"/>
          <w:color w:val="FF0000"/>
          <w:sz w:val="32"/>
          <w:szCs w:val="32"/>
          <w:rtl/>
        </w:rPr>
        <w:t>نازل شده ميفرمايند  قوله تعالی:</w:t>
      </w:r>
    </w:p>
    <w:p w14:paraId="1C9F77DA" w14:textId="77777777" w:rsidR="0055267B" w:rsidRDefault="0055267B" w:rsidP="0055267B">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"يا بن الوجود، کيف نسيت عيوب نفسک و اشتغلت بعيوب عبادی من کان علی ذلک فعليه لعنة منّی."  </w:t>
      </w:r>
    </w:p>
    <w:p w14:paraId="2CC5A968" w14:textId="77777777" w:rsidR="0055267B" w:rsidRDefault="0055267B" w:rsidP="0055267B">
      <w:pPr>
        <w:bidi/>
        <w:jc w:val="both"/>
        <w:rPr>
          <w:rFonts w:ascii="Naskh MT for Bosch School" w:hAnsi="Naskh MT for Bosch School" w:cs="Naskh MT for Bosch School"/>
          <w:sz w:val="32"/>
          <w:szCs w:val="32"/>
          <w:rtl/>
        </w:rPr>
      </w:pPr>
    </w:p>
    <w:p w14:paraId="3600D200" w14:textId="77777777" w:rsidR="0055267B" w:rsidRDefault="0055267B" w:rsidP="0055267B">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"يا بن الانسان، لا تنفّس بخطاء</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احد ما دمت خاطئا و ان تفعل بغير ذلک ملعون انت و انا شاهد بذلک."  </w:t>
      </w:r>
    </w:p>
    <w:p w14:paraId="58850DF5" w14:textId="77777777" w:rsidR="0055267B" w:rsidRDefault="0055267B" w:rsidP="0055267B">
      <w:pPr>
        <w:bidi/>
        <w:jc w:val="both"/>
        <w:rPr>
          <w:rFonts w:ascii="Naskh MT for Bosch School" w:hAnsi="Naskh MT for Bosch School" w:cs="Naskh MT for Bosch School"/>
          <w:sz w:val="32"/>
          <w:szCs w:val="32"/>
          <w:rtl/>
        </w:rPr>
      </w:pPr>
    </w:p>
    <w:p w14:paraId="0375668B" w14:textId="77777777" w:rsidR="0055267B" w:rsidRPr="00B97C29" w:rsidRDefault="0055267B" w:rsidP="0055267B">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"اي مهاجران، لسان مخصوص ذکر من است بغيبت ميالائيد و اگر نفس ناری غلبه نمايد بذکر عيوب خود مشغول شويد نه بغيبت خلق من  زيرا که هر کدام از شما بنفس خود ابصر و اعرفيد از نفوس عباد من."</w:t>
      </w:r>
    </w:p>
    <w:p w14:paraId="6FF06B97" w14:textId="77777777" w:rsidR="0055267B" w:rsidRPr="00F050D2" w:rsidRDefault="0055267B" w:rsidP="0055267B">
      <w:pPr>
        <w:bidi/>
        <w:jc w:val="both"/>
        <w:rPr>
          <w:rFonts w:ascii="Naskh MT for Bosch School" w:hAnsi="Naskh MT for Bosch School" w:cs="Naskh MT for Bosch School"/>
          <w:color w:val="FF0000"/>
          <w:sz w:val="32"/>
          <w:szCs w:val="32"/>
          <w:rtl/>
        </w:rPr>
      </w:pPr>
      <w:r w:rsidRPr="00F050D2">
        <w:rPr>
          <w:rFonts w:ascii="Naskh MT for Bosch School" w:hAnsi="Naskh MT for Bosch School" w:cs="Naskh MT for Bosch School"/>
          <w:color w:val="FF0000"/>
          <w:sz w:val="32"/>
          <w:szCs w:val="32"/>
          <w:rtl/>
        </w:rPr>
        <w:lastRenderedPageBreak/>
        <w:t>و در کتاب مبارک ايقان در ضمن اوصاف مجاهدين ميفرمايند قوله تعالی:</w:t>
      </w:r>
    </w:p>
    <w:p w14:paraId="755C6A7A" w14:textId="77777777" w:rsidR="0055267B" w:rsidRPr="00B97C29" w:rsidRDefault="0055267B" w:rsidP="0055267B">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"ولکن ای برادر من شخص مجاهد که اراده نمود قدم طلب و سلوک در سبيل معرفت سلطان</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قدم گذارد بايد در بدايت امر قلب را که محلّ ظهور و بروز تجلّی اسرار غيبی الهی است از جميع غبارات تيره علوم اکتسابی و اشارات مظاهر شيطانی پاک و منزّه فرمايد ...... غيبت را ضلالت شمرد و بآن عرصه هرگز قدم نگذارد زيرا غيبت سراج منير قلب را خاموش نمايد و حيات دل را بميراند." </w:t>
      </w:r>
    </w:p>
    <w:p w14:paraId="756DB670" w14:textId="77777777" w:rsidR="0055267B" w:rsidRDefault="0055267B" w:rsidP="0055267B">
      <w:pPr>
        <w:bidi/>
        <w:jc w:val="both"/>
        <w:rPr>
          <w:rFonts w:ascii="Naskh MT for Bosch School" w:hAnsi="Naskh MT for Bosch School" w:cs="Naskh MT for Bosch School"/>
          <w:sz w:val="32"/>
          <w:szCs w:val="32"/>
          <w:rtl/>
        </w:rPr>
      </w:pPr>
    </w:p>
    <w:p w14:paraId="0CFCEB17" w14:textId="77777777" w:rsidR="0055267B" w:rsidRPr="00F050D2" w:rsidRDefault="0055267B" w:rsidP="0055267B">
      <w:pPr>
        <w:bidi/>
        <w:jc w:val="both"/>
        <w:rPr>
          <w:rFonts w:ascii="Naskh MT for Bosch School" w:hAnsi="Naskh MT for Bosch School" w:cs="Naskh MT for Bosch School"/>
          <w:color w:val="FF0000"/>
          <w:sz w:val="32"/>
          <w:szCs w:val="32"/>
          <w:rtl/>
        </w:rPr>
      </w:pPr>
      <w:r w:rsidRPr="00F050D2">
        <w:rPr>
          <w:rFonts w:ascii="Naskh MT for Bosch School" w:hAnsi="Naskh MT for Bosch School" w:cs="Naskh MT for Bosch School"/>
          <w:color w:val="FF0000"/>
          <w:sz w:val="32"/>
          <w:szCs w:val="32"/>
          <w:rtl/>
        </w:rPr>
        <w:t>حضرت عبدالبهاء جلّ ثنائه در لوح دکتر اسگيز واشنگتن ميفرمايند قوله العزيز:</w:t>
      </w:r>
    </w:p>
    <w:p w14:paraId="5DD38355" w14:textId="77777777" w:rsidR="0055267B" w:rsidRPr="00F11C7F" w:rsidRDefault="0055267B" w:rsidP="0055267B">
      <w:pPr>
        <w:bidi/>
        <w:jc w:val="both"/>
        <w:rPr>
          <w:rFonts w:ascii="Naskh MT for Bosch School" w:hAnsi="Naskh MT for Bosch School" w:cs="Naskh MT for Bosch School"/>
          <w:sz w:val="32"/>
          <w:szCs w:val="32"/>
          <w:highlight w:val="cyan"/>
          <w:rtl/>
        </w:rPr>
      </w:pPr>
      <w:r w:rsidRPr="00B97C29">
        <w:rPr>
          <w:rFonts w:ascii="Naskh MT for Bosch School" w:hAnsi="Naskh MT for Bosch School" w:cs="Naskh MT for Bosch School"/>
          <w:sz w:val="32"/>
          <w:szCs w:val="32"/>
          <w:rtl/>
        </w:rPr>
        <w:t>"بدترين خلق انسانی و گناه عظيم غيبت نفوس است علی الخصوص صدورش از احبّای</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الهی. اگر نوعی ميشد که ابواب غيبت مسدود ميشد و هر يکی از احبّای الهی ستايش ديگرانرا مينمود آنوقت تعاليم حضرت بهاءاللّه نشر مييافت، قلوب نورانی ميگشت، روحها ربّانی ميشد، عالم انسانی سعادت ابدی مييافت. اميدم چنانست که احبّای الهی  بکلّی از غيبت بيزار شوند و هر يک ستايش يکديگر </w:t>
      </w:r>
      <w:r w:rsidRPr="00F11C7F">
        <w:rPr>
          <w:rFonts w:ascii="Naskh MT for Bosch School" w:hAnsi="Naskh MT for Bosch School" w:cs="Naskh MT for Bosch School"/>
          <w:sz w:val="32"/>
          <w:szCs w:val="32"/>
          <w:rtl/>
        </w:rPr>
        <w:t>نمايند و غيبت را سبب نقمت الهی بدانند تا بدرجه‌ای رسد که هر نفسی اگر کلمه‌ای غيبت نمايد در بين جميع احبّاء رسوا شود. زيرا مبغوض‌ترين اخلاق عيب جوئی است بايد تحرّی</w:t>
      </w:r>
      <w:r w:rsidRPr="00F11C7F">
        <w:rPr>
          <w:rStyle w:val="FootnoteReference"/>
          <w:rFonts w:ascii="Naskh MT for Bosch School" w:hAnsi="Naskh MT for Bosch School" w:cs="Naskh MT for Bosch School"/>
          <w:b/>
          <w:bCs/>
          <w:color w:val="FF0000"/>
          <w:sz w:val="32"/>
          <w:szCs w:val="32"/>
          <w:rtl/>
        </w:rPr>
        <w:footnoteReference w:id="1"/>
      </w:r>
      <w:r w:rsidRPr="00F11C7F">
        <w:rPr>
          <w:rFonts w:ascii="Naskh MT for Bosch School" w:hAnsi="Naskh MT for Bosch School" w:cs="Naskh MT for Bosch School"/>
          <w:sz w:val="32"/>
          <w:szCs w:val="32"/>
          <w:rtl/>
        </w:rPr>
        <w:t xml:space="preserve"> مدايح نفوس نمود نه تجسّس عيوب نفوس. بقدر امکان بايد از عيوب چشم پوشيد و از کمال نفوس بحث کنيد نه از نقائص آنها.</w:t>
      </w:r>
      <w:r w:rsidRPr="00F11C7F">
        <w:rPr>
          <w:rFonts w:ascii="Naskh MT for Bosch School" w:hAnsi="Naskh MT for Bosch School" w:cs="Naskh MT for Bosch School" w:hint="cs"/>
          <w:sz w:val="32"/>
          <w:szCs w:val="32"/>
          <w:rtl/>
        </w:rPr>
        <w:t xml:space="preserve"> </w:t>
      </w:r>
      <w:r w:rsidRPr="00F11C7F">
        <w:rPr>
          <w:rFonts w:ascii="Naskh MT for Bosch School" w:hAnsi="Naskh MT for Bosch School" w:cs="Naskh MT for Bosch School"/>
          <w:sz w:val="32"/>
          <w:szCs w:val="32"/>
          <w:rtl/>
        </w:rPr>
        <w:t xml:space="preserve">گويند حضرت مسيح روحی له الفداء روزی با </w:t>
      </w:r>
      <w:r w:rsidRPr="00F11C7F">
        <w:rPr>
          <w:rFonts w:ascii="Naskh MT for Bosch School" w:hAnsi="Naskh MT for Bosch School" w:cs="Naskh MT for Bosch School"/>
          <w:sz w:val="32"/>
          <w:szCs w:val="32"/>
          <w:rtl/>
        </w:rPr>
        <w:lastRenderedPageBreak/>
        <w:t>حواريون بر حيوان مرده‌ئی گذشتند يکی گفت اين حيوان چقدر متعفّن است ديگری گفت چگونه صورت قبيح يافته است ديگری گفت چقدر مکروه است حضرت مسيح فرمودند ملاحظه بدندانهای او نمائيد چقدر سفيد است.</w:t>
      </w:r>
      <w:r w:rsidRPr="00F11C7F">
        <w:rPr>
          <w:rFonts w:ascii="Naskh MT for Bosch School" w:hAnsi="Naskh MT for Bosch School" w:cs="Naskh MT for Bosch School" w:hint="cs"/>
          <w:sz w:val="32"/>
          <w:szCs w:val="32"/>
          <w:rtl/>
        </w:rPr>
        <w:t xml:space="preserve"> </w:t>
      </w:r>
      <w:r w:rsidRPr="00F11C7F">
        <w:rPr>
          <w:rFonts w:ascii="Naskh MT for Bosch School" w:hAnsi="Naskh MT for Bosch School" w:cs="Naskh MT for Bosch School"/>
          <w:sz w:val="32"/>
          <w:szCs w:val="32"/>
          <w:rtl/>
        </w:rPr>
        <w:t>ملاحظه کنيد که هيچ عيوب آن حيوانرا حضرت مسيح نديد بلکه تفتيش فرمود تا ملاحظه کرد که دندانش</w:t>
      </w:r>
      <w:r w:rsidRPr="00F11C7F">
        <w:rPr>
          <w:rFonts w:ascii="Naskh MT for Bosch School" w:hAnsi="Naskh MT for Bosch School" w:cs="Naskh MT for Bosch School" w:hint="cs"/>
          <w:sz w:val="32"/>
          <w:szCs w:val="32"/>
          <w:rtl/>
        </w:rPr>
        <w:t xml:space="preserve"> </w:t>
      </w:r>
      <w:r w:rsidRPr="00F11C7F">
        <w:rPr>
          <w:rFonts w:ascii="Naskh MT for Bosch School" w:hAnsi="Naskh MT for Bosch School" w:cs="Naskh MT for Bosch School"/>
          <w:sz w:val="32"/>
          <w:szCs w:val="32"/>
          <w:rtl/>
        </w:rPr>
        <w:t>سفيد است همان سفيدی دندانرا ديد ديگر از پوسيدگی و تعفّن و قبح منظر او چشم پوشيد. اين است</w:t>
      </w:r>
      <w:r w:rsidRPr="00B97C29">
        <w:rPr>
          <w:rFonts w:ascii="Naskh MT for Bosch School" w:hAnsi="Naskh MT for Bosch School" w:cs="Naskh MT for Bosch School"/>
          <w:sz w:val="32"/>
          <w:szCs w:val="32"/>
          <w:rtl/>
        </w:rPr>
        <w:t xml:space="preserve"> صفت ابناء ملکوت، اين است روش و سلوک بهائيان حقيقی. اميدوارم که احبّاء بآن موفّق گردند." </w:t>
      </w:r>
    </w:p>
    <w:p w14:paraId="166233A4" w14:textId="77777777" w:rsidR="0055267B" w:rsidRDefault="0055267B" w:rsidP="0055267B">
      <w:pPr>
        <w:bidi/>
        <w:jc w:val="both"/>
        <w:rPr>
          <w:rFonts w:ascii="Naskh MT for Bosch School" w:hAnsi="Naskh MT for Bosch School" w:cs="Naskh MT for Bosch School"/>
          <w:color w:val="FF0000"/>
          <w:sz w:val="32"/>
          <w:szCs w:val="32"/>
          <w:rtl/>
        </w:rPr>
      </w:pPr>
    </w:p>
    <w:p w14:paraId="5063D34C" w14:textId="77777777" w:rsidR="0055267B" w:rsidRPr="00F050D2" w:rsidRDefault="0055267B" w:rsidP="0055267B">
      <w:pPr>
        <w:bidi/>
        <w:jc w:val="both"/>
        <w:rPr>
          <w:rFonts w:ascii="Naskh MT for Bosch School" w:hAnsi="Naskh MT for Bosch School" w:cs="Naskh MT for Bosch School"/>
          <w:color w:val="FF0000"/>
          <w:sz w:val="32"/>
          <w:szCs w:val="32"/>
          <w:rtl/>
        </w:rPr>
      </w:pPr>
      <w:r w:rsidRPr="00F050D2">
        <w:rPr>
          <w:rFonts w:ascii="Naskh MT for Bosch School" w:hAnsi="Naskh MT for Bosch School" w:cs="Naskh MT for Bosch School"/>
          <w:color w:val="FF0000"/>
          <w:sz w:val="32"/>
          <w:szCs w:val="32"/>
          <w:rtl/>
        </w:rPr>
        <w:t>و در لوح احبّای امريکا ميفرمايند قوله العزيز:</w:t>
      </w:r>
    </w:p>
    <w:p w14:paraId="20ADF7B5" w14:textId="77777777" w:rsidR="0055267B" w:rsidRPr="00B97C29" w:rsidRDefault="0055267B" w:rsidP="0055267B">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"از بهائی نفسی بمذمّت ديگری لب نگشايد و غيبت را اعظم خطا در عالم انسانی داند.</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زيرا در جميع الواح بهاءاللّه مصرّح است که غيبت و بدگوئی از دسائس و وساوس</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شيطانی است و هادم بنيان انسانی. شخص مؤمن مذمّت نفسی از بيگانگان نکند</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تا چه رسد از آشنايان و غيبت دشمن ننمايد تا چه رسد بمذمّت دوست. بدگوئی</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و غيبت صفت سقيم ‏الافکار است نه ابرار و خودپسندی از خصائص اغيار است نه يار."</w:t>
      </w:r>
    </w:p>
    <w:p w14:paraId="4D04A036" w14:textId="77777777" w:rsidR="0055267B" w:rsidRDefault="0055267B" w:rsidP="0055267B">
      <w:pPr>
        <w:bidi/>
        <w:jc w:val="both"/>
        <w:rPr>
          <w:rFonts w:ascii="Naskh MT for Bosch School" w:hAnsi="Naskh MT for Bosch School" w:cs="Naskh MT for Bosch School"/>
          <w:sz w:val="32"/>
          <w:szCs w:val="32"/>
          <w:rtl/>
        </w:rPr>
      </w:pPr>
    </w:p>
    <w:p w14:paraId="45832011" w14:textId="77777777" w:rsidR="0055267B" w:rsidRPr="00F050D2" w:rsidRDefault="0055267B" w:rsidP="0055267B">
      <w:pPr>
        <w:bidi/>
        <w:jc w:val="both"/>
        <w:rPr>
          <w:rFonts w:ascii="Naskh MT for Bosch School" w:hAnsi="Naskh MT for Bosch School" w:cs="Naskh MT for Bosch School"/>
          <w:color w:val="FF0000"/>
          <w:sz w:val="32"/>
          <w:szCs w:val="32"/>
          <w:rtl/>
        </w:rPr>
      </w:pPr>
      <w:r w:rsidRPr="00F050D2">
        <w:rPr>
          <w:rFonts w:ascii="Naskh MT for Bosch School" w:hAnsi="Naskh MT for Bosch School" w:cs="Naskh MT for Bosch School"/>
          <w:color w:val="FF0000"/>
          <w:sz w:val="32"/>
          <w:szCs w:val="32"/>
          <w:rtl/>
        </w:rPr>
        <w:t>و در لوح ديگر ميفرمايند قوله العزيز:</w:t>
      </w:r>
    </w:p>
    <w:p w14:paraId="52720DF5" w14:textId="77777777" w:rsidR="0055267B" w:rsidRPr="00B97C29" w:rsidRDefault="0055267B" w:rsidP="0055267B">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"هو اللّه  بعضی از احبّاء در سرّ سرّ مذمّت ياران ديگر نمايند  و اساس غيبت را در نهايت</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متانت وضع نمايند و اسمش را دلسوزی امرالله گذارند البتّه کمال مواظبت را داشته </w:t>
      </w:r>
      <w:r w:rsidRPr="00B97C29">
        <w:rPr>
          <w:rFonts w:ascii="Naskh MT for Bosch School" w:hAnsi="Naskh MT for Bosch School" w:cs="Naskh MT for Bosch School"/>
          <w:sz w:val="32"/>
          <w:szCs w:val="32"/>
          <w:rtl/>
        </w:rPr>
        <w:lastRenderedPageBreak/>
        <w:t xml:space="preserve">باشيد و جميع را منع صريح نمائيد زيرا هيچ خصلتی مضرّتر از اين صفت عيبجوئی نه علی الخصوص بامرالله. ابدا نبايد نفسی کلمه‌ای اشاره غير لائق نسبت باحدی از احبّاء اللّه اظهار دارد  عجبت ممّن اشتغل بعيوب النّاس و هو غافل عن عيوب نفسه مسلک روحانيانست نهايت دقّت را در منع از اين خصلت نمائيد و ابدا نگذاريد احدی جز ستايش از زبانش جاری گردد . </w:t>
      </w:r>
      <w:r w:rsidRPr="00F050D2">
        <w:rPr>
          <w:rFonts w:ascii="Naskh MT for Bosch School" w:hAnsi="Naskh MT for Bosch School" w:cs="Naskh MT for Bosch School"/>
          <w:color w:val="FF0000"/>
          <w:sz w:val="32"/>
          <w:szCs w:val="32"/>
          <w:rtl/>
        </w:rPr>
        <w:t>ع‌ع</w:t>
      </w:r>
      <w:r w:rsidRPr="00B97C29">
        <w:rPr>
          <w:rFonts w:ascii="Naskh MT for Bosch School" w:hAnsi="Naskh MT for Bosch School" w:cs="Naskh MT for Bosch School"/>
          <w:sz w:val="32"/>
          <w:szCs w:val="32"/>
          <w:rtl/>
        </w:rPr>
        <w:t>"</w:t>
      </w:r>
    </w:p>
    <w:p w14:paraId="7C8E4B6A" w14:textId="77777777" w:rsidR="0055267B" w:rsidRDefault="0055267B" w:rsidP="0055267B">
      <w:pPr>
        <w:bidi/>
        <w:jc w:val="both"/>
        <w:rPr>
          <w:rFonts w:ascii="Naskh MT for Bosch School" w:hAnsi="Naskh MT for Bosch School" w:cs="Naskh MT for Bosch School"/>
          <w:sz w:val="32"/>
          <w:szCs w:val="32"/>
          <w:rtl/>
        </w:rPr>
      </w:pPr>
    </w:p>
    <w:p w14:paraId="79F0126C" w14:textId="77777777" w:rsidR="0055267B" w:rsidRPr="00FE3FB6" w:rsidRDefault="0055267B" w:rsidP="0055267B">
      <w:pPr>
        <w:bidi/>
        <w:jc w:val="both"/>
        <w:rPr>
          <w:rFonts w:ascii="Naskh MT for Bosch School" w:hAnsi="Naskh MT for Bosch School" w:cs="Naskh MT for Bosch School"/>
          <w:color w:val="FF0000"/>
          <w:sz w:val="32"/>
          <w:szCs w:val="32"/>
          <w:rtl/>
        </w:rPr>
      </w:pPr>
      <w:r w:rsidRPr="00FE3FB6">
        <w:rPr>
          <w:rFonts w:ascii="Naskh MT for Bosch School" w:hAnsi="Naskh MT for Bosch School" w:cs="Naskh MT for Bosch School"/>
          <w:color w:val="FF0000"/>
          <w:sz w:val="32"/>
          <w:szCs w:val="32"/>
          <w:rtl/>
        </w:rPr>
        <w:t>و در لوح مبارک ديگر ميفرمايند قوله العزيز:</w:t>
      </w:r>
    </w:p>
    <w:p w14:paraId="0E8B1D5F" w14:textId="09DAD5E7" w:rsidR="007822DB" w:rsidRPr="0055267B" w:rsidRDefault="0055267B" w:rsidP="0055267B">
      <w:pPr>
        <w:bidi/>
        <w:jc w:val="both"/>
        <w:rPr>
          <w:rFonts w:ascii="Naskh MT for Bosch School" w:hAnsi="Naskh MT for Bosch School" w:cs="Naskh MT for Bosch School"/>
          <w:sz w:val="32"/>
          <w:szCs w:val="32"/>
        </w:rPr>
      </w:pPr>
      <w:r w:rsidRPr="00B97C29">
        <w:rPr>
          <w:rFonts w:ascii="Naskh MT for Bosch School" w:hAnsi="Naskh MT for Bosch School" w:cs="Naskh MT for Bosch School"/>
          <w:sz w:val="32"/>
          <w:szCs w:val="32"/>
          <w:rtl/>
        </w:rPr>
        <w:t>"ای ياران الهی اگر نفسی غيبت نفسی نمايد اين واضح و مشهود است که ثمری جز خمودت</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و جمودت نيارد اسباب تفريق است و اعظم وسيله تشتيت. اگر چنانچه نفسی غيبت ديگری کند مستمعين بايد در کمال روحانيّت و بشاشت او را منع کنند که از اين غيبت چه ثمر و چه فايده آيا سبب رضايت جمالمبارک است يا علّت عزّت ابديّه احبّای الهی؟ آيا سبب ترويج دين‏اللّه است و يا علّت تثبيت ميثاق‏اللّه؟ نفسی مستفيد گردد</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و يا شخصی مستفيض؟ لا و اللّه بلکه چنان غبار بر قلوب نشيند که ديگر نه گوش شنود و نه چشم حقيقت را بيند. ولی اگر نفسی بستايش ديگری پردازد و بمدح و ثنا لسان بگشايد مستمعين بروح و ريحان آيند و بنفحات‏اللّه مهتزّ گردند." </w:t>
      </w:r>
      <w:r>
        <w:rPr>
          <w:rFonts w:ascii="Naskh MT for Bosch School" w:hAnsi="Naskh MT for Bosch School" w:cs="Naskh MT for Bosch School" w:hint="cs"/>
          <w:sz w:val="32"/>
          <w:szCs w:val="32"/>
          <w:rtl/>
        </w:rPr>
        <w:t xml:space="preserve"> </w:t>
      </w:r>
    </w:p>
    <w:sectPr w:rsidR="007822DB" w:rsidRPr="0055267B">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5EDAD" w14:textId="77777777" w:rsidR="00090B65" w:rsidRDefault="00090B65">
      <w:r>
        <w:separator/>
      </w:r>
    </w:p>
  </w:endnote>
  <w:endnote w:type="continuationSeparator" w:id="0">
    <w:p w14:paraId="63F20642" w14:textId="77777777" w:rsidR="00090B65" w:rsidRDefault="0009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Naskh MT for Bosch School">
    <w:panose1 w:val="02020603050405020304"/>
    <w:charset w:val="00"/>
    <w:family w:val="roman"/>
    <w:pitch w:val="variable"/>
    <w:sig w:usb0="8000200F" w:usb1="80000000" w:usb2="00000008" w:usb3="00000000" w:csb0="000000D3" w:csb1="00000000"/>
  </w:font>
  <w:font w:name="SimSun;宋体">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53B8" w14:textId="77777777" w:rsidR="007822DB" w:rsidRDefault="00000000">
    <w:pPr>
      <w:pStyle w:val="Footer"/>
      <w:tabs>
        <w:tab w:val="center" w:pos="4320"/>
      </w:tabs>
      <w:jc w:val="center"/>
      <w:rPr>
        <w:rFonts w:ascii="Courier New" w:hAnsi="Courier New" w:cs="Courier New"/>
        <w:color w:val="0000FF"/>
        <w:szCs w:val="20"/>
      </w:rPr>
    </w:pPr>
    <w:r>
      <w:rPr>
        <w:rFonts w:ascii="Courier New" w:hAnsi="Courier New" w:cs="Courier New"/>
        <w:color w:val="0000FF"/>
        <w:szCs w:val="20"/>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F67AD" w14:textId="77777777" w:rsidR="00090B65" w:rsidRDefault="00090B65">
      <w:r>
        <w:separator/>
      </w:r>
    </w:p>
  </w:footnote>
  <w:footnote w:type="continuationSeparator" w:id="0">
    <w:p w14:paraId="7E44ECF6" w14:textId="77777777" w:rsidR="00090B65" w:rsidRDefault="00090B65">
      <w:r>
        <w:continuationSeparator/>
      </w:r>
    </w:p>
  </w:footnote>
  <w:footnote w:id="1">
    <w:p w14:paraId="70AF748D" w14:textId="77777777" w:rsidR="0055267B" w:rsidRPr="00732437" w:rsidRDefault="0055267B" w:rsidP="0055267B">
      <w:pPr>
        <w:pStyle w:val="FootnoteText"/>
        <w:bidi/>
        <w:rPr>
          <w:rFonts w:ascii="Naskh MT for Bosch School" w:hAnsi="Naskh MT for Bosch School" w:cs="Naskh MT for Bosch School"/>
          <w:b/>
          <w:bCs/>
          <w:color w:val="FF0000"/>
          <w:sz w:val="24"/>
          <w:szCs w:val="24"/>
          <w:rtl/>
          <w:lang w:bidi="ar-SA"/>
        </w:rPr>
      </w:pPr>
      <w:r w:rsidRPr="00732437">
        <w:rPr>
          <w:rStyle w:val="FootnoteReference"/>
          <w:rFonts w:ascii="Naskh MT for Bosch School" w:hAnsi="Naskh MT for Bosch School" w:cs="Naskh MT for Bosch School"/>
          <w:b/>
          <w:bCs/>
          <w:color w:val="FF0000"/>
          <w:sz w:val="24"/>
          <w:szCs w:val="24"/>
        </w:rPr>
        <w:footnoteRef/>
      </w:r>
      <w:r w:rsidRPr="00732437">
        <w:rPr>
          <w:rFonts w:ascii="Naskh MT for Bosch School" w:hAnsi="Naskh MT for Bosch School" w:cs="Naskh MT for Bosch School"/>
          <w:b/>
          <w:bCs/>
          <w:color w:val="FF0000"/>
          <w:sz w:val="24"/>
          <w:szCs w:val="24"/>
        </w:rPr>
        <w:t xml:space="preserve"> </w:t>
      </w:r>
      <w:r w:rsidRPr="00732437">
        <w:rPr>
          <w:rFonts w:ascii="Naskh MT for Bosch School" w:hAnsi="Naskh MT for Bosch School" w:cs="Naskh MT for Bosch School" w:hint="cs"/>
          <w:b/>
          <w:bCs/>
          <w:color w:val="FF0000"/>
          <w:sz w:val="24"/>
          <w:szCs w:val="24"/>
          <w:rtl/>
        </w:rPr>
        <w:t xml:space="preserve">  </w:t>
      </w:r>
      <w:r w:rsidRPr="00732437">
        <w:rPr>
          <w:rFonts w:ascii="Naskh MT for Bosch School" w:hAnsi="Naskh MT for Bosch School" w:cs="Naskh MT for Bosch School"/>
          <w:sz w:val="24"/>
          <w:szCs w:val="24"/>
          <w:rtl/>
        </w:rPr>
        <w:t>تحرّی: جستجو کردن چيز بهتر را انتخاب کردن</w:t>
      </w:r>
      <w:r w:rsidRPr="00732437">
        <w:rPr>
          <w:rFonts w:ascii="Naskh MT for Bosch School" w:hAnsi="Naskh MT for Bosch School" w:cs="Naskh MT for Bosch School" w:hint="cs"/>
          <w:sz w:val="24"/>
          <w:szCs w:val="24"/>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BE6" w14:textId="07A749DA" w:rsidR="007822DB" w:rsidRPr="00DF4555" w:rsidRDefault="00061AD1" w:rsidP="00DF4555">
    <w:pPr>
      <w:pStyle w:val="Header"/>
      <w:bidi/>
      <w:rPr>
        <w:rFonts w:ascii="Naskh MT for Bosch School" w:hAnsi="Naskh MT for Bosch School" w:cs="Naskh MT for Bosch School"/>
        <w:color w:val="0000CC"/>
        <w:lang w:bidi="ar-JO"/>
      </w:rPr>
    </w:pPr>
    <w:r w:rsidRPr="00061AD1">
      <w:rPr>
        <w:rFonts w:ascii="Naskh MT for Bosch School" w:hAnsi="Naskh MT for Bosch School" w:cs="Naskh MT for Bosch School"/>
        <w:color w:val="0000CC"/>
        <w:rtl/>
        <w:lang w:bidi="ar-JO"/>
      </w:rPr>
      <w:t>گنجينه حدود و احکام</w:t>
    </w:r>
    <w:r>
      <w:rPr>
        <w:rFonts w:ascii="Naskh MT for Bosch School" w:hAnsi="Naskh MT for Bosch School" w:cs="Naskh MT for Bosch School" w:hint="cs"/>
        <w:color w:val="0000CC"/>
        <w:rtl/>
        <w:lang w:bidi="ar-J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193B"/>
    <w:multiLevelType w:val="multilevel"/>
    <w:tmpl w:val="5BE4BD9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74854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DB"/>
    <w:rsid w:val="00061AD1"/>
    <w:rsid w:val="00090B65"/>
    <w:rsid w:val="000D40D6"/>
    <w:rsid w:val="001017CE"/>
    <w:rsid w:val="00514B2C"/>
    <w:rsid w:val="0055267B"/>
    <w:rsid w:val="006C0A81"/>
    <w:rsid w:val="007822DB"/>
    <w:rsid w:val="00A82770"/>
    <w:rsid w:val="00D13E64"/>
    <w:rsid w:val="00D8588E"/>
    <w:rsid w:val="00DF45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CD0A"/>
  <w15:docId w15:val="{932F3588-B327-4579-A8CB-A0B1AAF6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uiPriority w:val="9"/>
    <w:qFormat/>
    <w:pPr>
      <w:keepNext/>
      <w:numPr>
        <w:numId w:val="1"/>
      </w:numPr>
      <w:spacing w:before="240" w:after="60"/>
      <w:outlineLvl w:val="0"/>
    </w:pPr>
    <w:rPr>
      <w:rFonts w:ascii="Arial" w:eastAsia="MS Mincho;ＭＳ 明朝" w:hAnsi="Arial" w:cs="Arial"/>
      <w:b/>
      <w:bCs/>
      <w:kern w:val="2"/>
      <w:sz w:val="32"/>
      <w:szCs w:val="32"/>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eastAsia="MS Mincho;ＭＳ 明朝"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BNEChar">
    <w:name w:val="Normal BNE Char"/>
    <w:qFormat/>
    <w:rPr>
      <w:rFonts w:ascii="Naskh MT for Bosch School" w:eastAsia="SimSun;宋体" w:hAnsi="Naskh MT for Bosch School" w:cs="Naskh MT for Bosch School"/>
      <w:color w:val="000000"/>
      <w:sz w:val="28"/>
      <w:szCs w:val="28"/>
      <w:lang w:bidi="ar-JO"/>
    </w:rPr>
  </w:style>
  <w:style w:type="character" w:customStyle="1" w:styleId="PlainTextChar">
    <w:name w:val="Plain Text Char"/>
    <w:qFormat/>
    <w:rPr>
      <w:rFonts w:ascii="Courier New" w:eastAsia="MS Mincho;ＭＳ 明朝" w:hAnsi="Courier New" w:cs="Courier New"/>
      <w:lang w:val="en-US" w:bidi="ar-SA"/>
    </w:rPr>
  </w:style>
  <w:style w:type="character" w:styleId="PageNumber">
    <w:name w:val="page number"/>
    <w:basedOn w:val="DefaultParagraphFont"/>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character" w:customStyle="1" w:styleId="Heading1Char">
    <w:name w:val="Heading 1 Char"/>
    <w:qFormat/>
    <w:rPr>
      <w:rFonts w:ascii="Arial" w:eastAsia="MS Mincho;ＭＳ 明朝" w:hAnsi="Arial" w:cs="Arial"/>
      <w:b/>
      <w:bCs/>
      <w:kern w:val="2"/>
      <w:sz w:val="32"/>
      <w:szCs w:val="32"/>
    </w:rPr>
  </w:style>
  <w:style w:type="character" w:customStyle="1" w:styleId="Heading2Char">
    <w:name w:val="Heading 2 Char"/>
    <w:qFormat/>
    <w:rPr>
      <w:rFonts w:ascii="Arial" w:eastAsia="MS Mincho;ＭＳ 明朝" w:hAnsi="Arial" w:cs="Arial"/>
      <w:b/>
      <w:bCs/>
      <w:i/>
      <w:iCs/>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NormalBNE">
    <w:name w:val="Normal BNE"/>
    <w:basedOn w:val="Normal"/>
    <w:qFormat/>
    <w:pPr>
      <w:bidi/>
      <w:spacing w:before="280" w:after="280"/>
      <w:jc w:val="center"/>
    </w:pPr>
    <w:rPr>
      <w:rFonts w:ascii="Naskh MT for Bosch School" w:eastAsia="SimSun;宋体" w:hAnsi="Naskh MT for Bosch School" w:cs="Naskh MT for Bosch School"/>
      <w:color w:val="000000"/>
      <w:sz w:val="28"/>
      <w:szCs w:val="28"/>
      <w:lang w:bidi="ar-JO"/>
    </w:rPr>
  </w:style>
  <w:style w:type="paragraph" w:styleId="PlainText">
    <w:name w:val="Plain Text"/>
    <w:basedOn w:val="Normal"/>
    <w:qFormat/>
    <w:rPr>
      <w:rFonts w:ascii="Courier New" w:eastAsia="MS Mincho;ＭＳ 明朝"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 w:type="paragraph" w:styleId="FootnoteText">
    <w:name w:val="footnote text"/>
    <w:basedOn w:val="Normal"/>
    <w:link w:val="FootnoteTextChar"/>
    <w:uiPriority w:val="99"/>
    <w:rsid w:val="0055267B"/>
    <w:rPr>
      <w:sz w:val="20"/>
      <w:szCs w:val="20"/>
      <w:lang w:eastAsia="en-US" w:bidi="fa-IR"/>
    </w:rPr>
  </w:style>
  <w:style w:type="character" w:customStyle="1" w:styleId="FootnoteTextChar">
    <w:name w:val="Footnote Text Char"/>
    <w:basedOn w:val="DefaultParagraphFont"/>
    <w:link w:val="FootnoteText"/>
    <w:uiPriority w:val="99"/>
    <w:rsid w:val="0055267B"/>
    <w:rPr>
      <w:rFonts w:ascii="Times New Roman" w:eastAsia="Times New Roman" w:hAnsi="Times New Roman" w:cs="Times New Roman"/>
      <w:szCs w:val="20"/>
      <w:lang w:eastAsia="en-US" w:bidi="fa-IR"/>
    </w:rPr>
  </w:style>
  <w:style w:type="character" w:styleId="FootnoteReference">
    <w:name w:val="footnote reference"/>
    <w:uiPriority w:val="99"/>
    <w:rsid w:val="005526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576</Words>
  <Characters>3285</Characters>
  <Application>Microsoft Office Word</Application>
  <DocSecurity>0</DocSecurity>
  <Lines>27</Lines>
  <Paragraphs>7</Paragraphs>
  <ScaleCrop>false</ScaleCrop>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dc:description/>
  <cp:lastModifiedBy>Bob Bahmardi</cp:lastModifiedBy>
  <cp:revision>7</cp:revision>
  <dcterms:created xsi:type="dcterms:W3CDTF">2022-12-28T04:54:00Z</dcterms:created>
  <dcterms:modified xsi:type="dcterms:W3CDTF">2023-10-08T21:25:00Z</dcterms:modified>
  <dc:language>en-US</dc:language>
</cp:coreProperties>
</file>