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implified Arabic" w:hAnsi="Simplified Arabic" w:cs="Simplified Arabic"/>
          <w:sz w:val="36"/>
          <w:szCs w:val="36"/>
        </w:rPr>
      </w:pPr>
      <w:r>
        <w:rPr>
          <w:rFonts w:cs="Simplified Arabic" w:ascii="Simplified Arabic" w:hAnsi="Simplified Arabic"/>
          <w:sz w:val="36"/>
          <w:szCs w:val="36"/>
        </w:rPr>
      </w:r>
    </w:p>
    <w:p>
      <w:pPr>
        <w:pStyle w:val="Heading1"/>
        <w:numPr>
          <w:ilvl w:val="0"/>
          <w:numId w:val="1"/>
        </w:numPr>
        <w:ind w:left="0" w:right="0" w:hanging="0"/>
        <w:jc w:val="center"/>
        <w:rPr>
          <w:rFonts w:ascii="Simplified Arabic" w:hAnsi="Simplified Arabic" w:cs="Simplified Arabic"/>
          <w:sz w:val="48"/>
          <w:szCs w:val="48"/>
        </w:rPr>
      </w:pPr>
      <w:r>
        <w:rPr>
          <w:rFonts w:ascii="Simplified Arabic" w:hAnsi="Simplified Arabic" w:cs="Simplified Arabic"/>
          <w:sz w:val="48"/>
          <w:sz w:val="48"/>
          <w:szCs w:val="48"/>
          <w:rtl w:val="true"/>
        </w:rPr>
        <w:t>هدف نظم بديع جهانی</w:t>
      </w:r>
    </w:p>
    <w:p>
      <w:pPr>
        <w:pStyle w:val="NJBody"/>
        <w:jc w:val="center"/>
        <w:rPr>
          <w:rFonts w:ascii="Simplified Arabic" w:hAnsi="Simplified Arabic" w:cs="Simplified Arabic"/>
          <w:b/>
          <w:b/>
          <w:bCs/>
          <w:sz w:val="36"/>
          <w:szCs w:val="36"/>
        </w:rPr>
      </w:pPr>
      <w:r>
        <w:rPr>
          <w:rFonts w:cs="Simplified Arabic" w:ascii="Simplified Arabic" w:hAnsi="Simplified Arabic"/>
          <w:b/>
          <w:bCs/>
          <w:sz w:val="36"/>
          <w:szCs w:val="36"/>
          <w:rtl w:val="true"/>
        </w:rPr>
        <w:t>(</w:t>
      </w:r>
      <w:r>
        <w:rPr>
          <w:rFonts w:ascii="Simplified Arabic" w:hAnsi="Simplified Arabic" w:cs="Simplified Arabic"/>
          <w:b/>
          <w:b/>
          <w:bCs/>
          <w:sz w:val="36"/>
          <w:sz w:val="36"/>
          <w:szCs w:val="36"/>
          <w:rtl w:val="true"/>
        </w:rPr>
        <w:t xml:space="preserve">توقيع موّرخ </w:t>
      </w:r>
      <w:r>
        <w:rPr>
          <w:rFonts w:ascii="Simplified Arabic" w:hAnsi="Simplified Arabic" w:cs="Simplified Arabic"/>
          <w:b/>
          <w:b/>
          <w:bCs/>
          <w:sz w:val="36"/>
          <w:sz w:val="36"/>
          <w:szCs w:val="36"/>
        </w:rPr>
        <w:t>۲۸</w:t>
      </w:r>
      <w:r>
        <w:rPr>
          <w:rFonts w:ascii="Simplified Arabic" w:hAnsi="Simplified Arabic" w:cs="Simplified Arabic"/>
          <w:b/>
          <w:b/>
          <w:bCs/>
          <w:sz w:val="36"/>
          <w:sz w:val="36"/>
          <w:szCs w:val="36"/>
          <w:rtl w:val="true"/>
        </w:rPr>
        <w:t xml:space="preserve"> نوامبر </w:t>
      </w:r>
      <w:r>
        <w:rPr>
          <w:rFonts w:ascii="Simplified Arabic" w:hAnsi="Simplified Arabic" w:cs="Simplified Arabic"/>
          <w:sz w:val="36"/>
          <w:sz w:val="36"/>
          <w:szCs w:val="36"/>
        </w:rPr>
        <w:t>۱۹۳۱</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b w:val="false"/>
          <w:b w:val="false"/>
          <w:bCs w:val="false"/>
          <w:sz w:val="36"/>
          <w:szCs w:val="36"/>
        </w:rPr>
      </w:pPr>
      <w:r>
        <w:rPr>
          <w:rFonts w:cs="Simplified Arabic" w:ascii="Simplified Arabic" w:hAnsi="Simplified Arabic"/>
          <w:b w:val="false"/>
          <w:bCs w:val="false"/>
          <w:sz w:val="36"/>
          <w:szCs w:val="36"/>
          <w:rtl w:val="true"/>
        </w:rPr>
      </w:r>
    </w:p>
    <w:p>
      <w:pPr>
        <w:pStyle w:val="NJBody"/>
        <w:jc w:val="both"/>
        <w:rPr>
          <w:rFonts w:ascii="Simplified Arabic" w:hAnsi="Simplified Arabic" w:cs="Simplified Arabic"/>
          <w:sz w:val="36"/>
          <w:szCs w:val="36"/>
        </w:rPr>
      </w:pPr>
      <w:r>
        <w:rPr>
          <w:rFonts w:ascii="Simplified Arabic" w:hAnsi="Simplified Arabic" w:cs="Simplified Arabic"/>
          <w:sz w:val="36"/>
          <w:sz w:val="36"/>
          <w:szCs w:val="36"/>
          <w:rtl w:val="true"/>
        </w:rPr>
        <w:t>ياران راستان امر حضرت بهاءالله</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سير جبری و سرسخت حوادث اخير، عالم بشريّت را بسوی هدفی که حضرت بهاءالله از قبل تعيين و پيش بينی فرموده اند نزديکتر ميسازد بدردهای و مصائب مهيبی که جهان را فرا گرفته بنگرد در می يابد که آن دردها علامت آنست که زمان وضع حمل جهان فرا رسيده و نوزادی در شرف تولّد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بی مناسبت نيست در اين وقت که در سراسر عالم مراسم دهمين سال فرقت پر حرقت حضرت عبدالبهاء را برگزار می نمائيم به تعاليم مبارکی که حضرتش چون ميراثی مرغوب به جهان سپرده بينديشيم و در پرتو آن تعاليم، وقايع و حوادثی را که ظهور تدريجی نظم جهانی حضرت بهاءالله را تسريع نموده مطالعه کنيم</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درست ده سال پيش خبر صعود حضرت عبدالبهاء به عالم مخابره شد و يگانه کسی که در بحبوحه مصائب و بليّات مقدّر عالم، با محبّت و قدرت و حکمت نافذ خويش ميتوانست مرهم درد و ملجأ و پناه بشر دردمند باشد رخت از ميان ما بر بست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ما مشتی دلدادگان روی دلجويش و روشندلان پرتو انوارش هنوز بياد ميآوريم که در اواخر حيات عنصريش به مصائب و اضطراباتی اشاره می فرمود که مقدّر است در اين جهان بشر گمراه و از خدا بی خبر را در بر گيرد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هنوز بعضی از ما به خاطر داريم که در پايان جنگ جهانی اوّل </w:t>
      </w:r>
      <w:r>
        <w:rPr>
          <w:rFonts w:cs="Simplified Arabic" w:ascii="Simplified Arabic" w:hAnsi="Simplified Arabic"/>
          <w:sz w:val="36"/>
          <w:szCs w:val="36"/>
          <w:rtl w:val="true"/>
        </w:rPr>
        <w:t xml:space="preserve">_ </w:t>
      </w:r>
      <w:r>
        <w:rPr>
          <w:rFonts w:ascii="Simplified Arabic" w:hAnsi="Simplified Arabic" w:cs="Simplified Arabic"/>
          <w:sz w:val="36"/>
          <w:sz w:val="36"/>
          <w:szCs w:val="36"/>
          <w:rtl w:val="true"/>
        </w:rPr>
        <w:t xml:space="preserve">جنگی که چنان وحشت و دهشتی را برانگيخت و چنان تلفاتی را ببار آورد و چنان مشکلاتی را احداث کرد و چنان نفوذ عميق و گسترده ای را در سرنوشت جهانيان بر جای نهاد </w:t>
      </w:r>
      <w:r>
        <w:rPr>
          <w:rFonts w:cs="Simplified Arabic" w:ascii="Simplified Arabic" w:hAnsi="Simplified Arabic"/>
          <w:sz w:val="36"/>
          <w:szCs w:val="36"/>
          <w:rtl w:val="true"/>
        </w:rPr>
        <w:t xml:space="preserve">_ </w:t>
      </w:r>
      <w:r>
        <w:rPr>
          <w:rFonts w:ascii="Simplified Arabic" w:hAnsi="Simplified Arabic" w:cs="Simplified Arabic"/>
          <w:sz w:val="36"/>
          <w:sz w:val="36"/>
          <w:szCs w:val="36"/>
          <w:rtl w:val="true"/>
        </w:rPr>
        <w:t>در پايان چنان جنگی در آن اوان که جشنهای پر شور و با نشاطی بر پا بود حضرت عبدالبهاء باب زيارت را مفتوح کرد و در حضور زائرين با لحنی شديد و صريح و با قدرتی بيانات پر معنايی را ايراد ميفرمود که اين معاهده صلحی که ملل و امم عالم مظهر غلبه حقّ و عدالتش ميخواندند و وسيله مؤثّر صلح پايدارش ميشمردند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جز فريبی ظالمانه نيست و برای بشر غافل و تنبّه ناپذير جز عواقبی وخيم اثری در بر ندارد و چه بسيار امثال اين بيانات مبارکه را ميشنيديم که می فرمود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زبان خاص و عام کلام صلح و سلام جاری است ولی در قلوبشان آتش ضغينه و بغضاء مشتعل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بسيار می شنيديم که با صدائی رسا می فرمود اين سندی که بی چون و چرا آنرا منشور آزادی بشريّت توصيف می کنند در درون خويش تخم نفاقی دارد که دوباره عالم را به زنجير اسارت خواهد کشيد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امثال اين کلمات را در زمانی بيان ميفرمود که هنوز هلهله شادمانی و غريو پيروزی و کامرانی از همه جا بلند بود و هنوز ادنی شکّ و شبهه ای از طرفی اظهار نميشد و حال پس از گذشت ده سال چه بسيار است شواهدی که صحّت قضاوت خطا ناپذيرش را تأييد می نمايد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ده سال پر از اضطراب و آشوب و پر از درد و رنج و پر از عواقب شوم برای آينده تمدّن بشری، جهان را به لب پرتگاهی کشانده که شدّت خطرش از حدّ تصوّر ما بيرون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افسوس که آن غريو شادمانی امضاء کنندگان معاهده صلح ورسای با صدای ناله و حنينی که در اين زمان پر از يأس و حرمان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غالب و مغلوب بگوش ميرسد چقدر تفاوت 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نه نيروئی که طرّاحان و تضمين کنندگان معاهدات صلح تدارک ديده بودند و نه آمال عاليه ای که به مصنّفين ميثاق جامعه ملل الهام بخشيده بود، هيچ کدام نتوانست سدی را به وجود آورد که بتواند از هجوم قوائی که بنيان آن جامعه صعب الوصول را از داخل متزلزل می ساخت جلوگيری کند و همچنين نه مفادّ و موادّی را که کشورهای غالب در موافقت نامه صلح، تدوين و تحميل کرده بودند و نه دستگاه مؤسّساتی که رئيس جمهور دور انديش و خردمند امريکا پيش بينی کرده بود هيچ کدام قادر نبود عملاً و نظراً، قوام و اصالت نظامی را که در ايجادش کوشيده بودند تضمين و تأمين نمايد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حضرت عبدالبهاء در ژانويه </w:t>
      </w:r>
      <w:r>
        <w:rPr>
          <w:rFonts w:ascii="Simplified Arabic" w:hAnsi="Simplified Arabic" w:cs="Simplified Arabic"/>
          <w:sz w:val="36"/>
          <w:sz w:val="36"/>
          <w:szCs w:val="36"/>
        </w:rPr>
        <w:t>۱۹۲۰</w:t>
      </w:r>
      <w:r>
        <w:rPr>
          <w:rFonts w:ascii="Simplified Arabic" w:hAnsi="Simplified Arabic" w:cs="Simplified Arabic"/>
          <w:sz w:val="36"/>
          <w:sz w:val="36"/>
          <w:szCs w:val="36"/>
          <w:rtl w:val="true"/>
        </w:rPr>
        <w:t xml:space="preserve"> در يکی از مکاتيب خويش چنين می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اين ظلمات منکشف نگردد و اين امراض مزمنه شفا نيابد بلکه روز بروز سخت تر شود و بدتر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بالکان آرام نگيرد از اوّل بدتر شود دول مقهوره آرام نگيرند به هر وسيله تشبّث نمايند که آتش جنگ دوباره شعله زند حرکتهای تازه عمومی تمام قوّت را در تنفيذ مقاصد خويش مجری خواهد نمود حرکت شماليّه خيلی اهميّت خواهد يافت و سرايت خواهد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زمان صدور اين کلمات تا به حال مشکلات اقتصادی و آشوبهای سياسی و بحرانهای مالی و ناآراميهای مذهبی دست به دست هم داده و بر دوش جهان خسته از جنگ، بار سنگين فقر و فاقه ای نهاده که مزيد بر علّت گشته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نتيجه حدوث آن همه بحرانهای متتابع و سريع الوقوع، ارکان جامعه انسانی چنان متزلزل شده است که چون به هر طرف و به هر قارّه ای که روی آوريم و به هر گوشه دور افتاده ای که توجّه نمائيم می بينيم دچار هجوم و تاخت و تاز نيروهائی گشته که نه می توان مهارش نمود و نه از ميانش برداشت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اروپا که تا به حال مهد تمدّنی پر تفاخر و خود ستا بود و مشعلدار آزادی و سرچشمه صنعت و تجارت جهان به شمار ميرفت حال خود را مبهوت و حيران صحنه آشوبها و اضطرابات عظيمی می يابد و می بيند که مرامهای مقبول ديرينه سياسی و اقتصاديش در بوته امتحان افتاده و از دو طرف، هم از سوی قوای ارتجاع و هم از جانب افراطيّون لجوج و سرسخت تحت فشار در آمده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قلب آسيا از راه دور فرياد و غرّش شومی به گوش می آيد که ناشی از حملات مستمرّ مرامی نوظهور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مرامی که با انکار خدا و اعراض از قوانين و اصول الهی اساس جامعه انسانی را تهديد می کند و عربده و هياهوی يک نوع وطن پرستی نوخاسته همراه با لااباليگری و شکّاکی و لا مذهبی سبب مزيد بدبختی قارّه ای گشته که تا به حال مظهر ثبات و دوام و آرامش و قوام بوده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قارّه تاريک افريقا نيز روز بروز آثار اوليّه انقلابی پديدار است که آگاهانه با عزمی راسخ با روشهای استعمار سياسی و اقتصادی دست و پنجه می يازد و اين نيز خود بر وسعت و شدّت مصائب و مشکلات عصر ما ميافزايد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حتّی امريکا که تا اين اواخر به سياست کناره گيری و استغنای اقتصاديش و پا برجائی مؤسّساتش و آثار رفاه رو به نموّش و ازدياد حيثيّت و اعتبارش مينازيد ديگر نتوانست در مقابل قوای محرّکه ای که آن کشور را به لب پرتگاه بحران شديد اقتصادی کشانده و اساس حيات صنعتی و اقتصاديش را تهديد می کند مقاومت نمايد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ascii="Simplified Arabic" w:hAnsi="Simplified Arabic" w:cs="Simplified Arabic"/>
          <w:sz w:val="36"/>
          <w:sz w:val="36"/>
          <w:szCs w:val="36"/>
          <w:rtl w:val="true"/>
        </w:rPr>
        <w:t>استراليای دور دست هم که تصوّر ميرفت به دليل دوری اش از مرکز طوفان اروپا از مطائب و بلايای آن فارّه بيمار محفوظ و در امان باشد ناگزير به ورطه بلا افتاده قادر نيست که خود را از اين مهلکه رها سازد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محيط مجهودات بشری در شئون اجتماعی و اقتصادی و سياسی، هرگز چنين تغييرات عظيم و دامنه داری که اينک در نقاط مختلف جهان به وقوع می پيوندد وجود نداشته است و هرگز منابع خطرات گوناگون به مانند آنچه امروز پايه بنيان جامعه بشری را متزلزل می سازد ديده نشده است و چون در وضع کنونی جهان پر آشوب و آشفته تأمّل نمائيم بر اهميّت است اين بيان حضرت بهاءالله بيشتر واقف شويم که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غفلت تا کی؟ اعتساف تا کی؟ انقلاب و اختلاف تا کی؟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فی الحقيقه ارياح يأس از جميع جهات در عبور و مرور است انقلابات و اختلافات عالم يوماً فيوماً در تزايد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آثار هرج و مرج مشاهده ميشود چه که اسبابی که حال موجود است به نظر موافق نمی آيد </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تأثيرات نا مطلوب نحوه زندگانی متجاوز از سی ميليون نفر که در اروپا تحت عنوان اقليّت زندگی می کنند، بار سنگين و يأس آوری که خيل روزافزون بيکاران بر دوش دول و ملل نهاده اند مسابقه ناهنجار و عنان گسيخته تسليحات که هر روز بيشتر از پيش دارائی ملل فقير محنت زده را می بلعد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دلسردی و يأسی که بازارهای مالی جهان با آن روبرو هستند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نظام عرفی و جدا از مذهب دولتها که در اين زمان بر قلعه های محکم معتقدين پای بند مسيحيّت و اسلام می تازد همه دلائل و اشارات نامبارکی هستند که از تزلزل و عدم ثبات بنيان تمدّن معاصر حکايت می کنند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عجب نيست که می بينيم يکی از متفکّرين مشهور و خردمند اروپا چنين بيان گستاخانه ای را اظهار داشته است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جهان در اين زمان خطرناکترين مرحله تمدّن خود را می گذراند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ديگری می نويسد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از دو حال خارج نيست ما اکنون يا در آستانه فاجعه مرگباری قرار گرفته ايم و يا در مقابل فجر عصر نوين و برتری هستيم که در آن خرد و راستی فرمانروائی خواهد داشت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چنين عصر و زمانی است که اديان از بين ميروند و دوباره متولّد می شوند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چون به افق سياسی بنگريم ملاحظه می کنيم که صف آرائی نيروهائی که دوباره قارّه اروپا را به اردوهای متخاصم منقسم ساخته بالمأل به تصادمی منجر می گردد که به پايان فصل درازی در تاريخ تکامل انسانی منجر خواهد شد و اين چيزی است که جنگ جهانی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اوّل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نتوانست به انجام رساند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آيا مقدّر چنين نيست که ما حارسان اين آئين بی همتا شاهد تغييرات شگرفت و انقلاب سازی باشيم که نظير تغييرات و تحوّلاتی که در آستانه انقراض امپراطوری روم به ظهور رسيد، از نظر سياسی تغييراتی اساسی در بر دارد و از لحاظ دينی فوائدی بسيار در کنار؟ کمی تأمّل و تفکّر هر يک از پيروان هوشيار و بيدار حضرت بهاءالله را متوجّه ميسازد که چه بسا از دل فوران اين آتشفشان جهانی، نيروها و قوای روحانی جانبخشی برخيزد که بسيار از عظمت و جلالی که ملازم با تأسيس آئين مسيح بود پر شکوه تر باشد؟ آيا ممکن نيست که در بحبوحه درد و رنج اين جهان پر هيجان، دين نوظهوری تولّد يابد که قوّت و وسعتش به مراتب از قوای جهان آفرين اديان گذشته که بمشيّت يزدانی در فواصل معيّن برای احياء جهان و جهانيان ظاهر شده اند بيشتر باشد؟ آيا ممکن نيست که ورشکستگی تمدّن مادّی و خودستای کنونی سبب شود علفهای هرزه ای که مانع شکفتن نهال امر الهی است وجين گردد؟</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بگذاريد تا حضرت بهاءالله با کلمات خويش چراغی فرا راه ما دارد و ما را از اين چاههائی که عصر کنونی در راه ما بوجود آورده برهاند و به سلامت به مقصد رهبری فرمايد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در اواخر قرن نوزدهم چنين بيان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عالم منقلب است و انقلاب او يوماً فيوماً در تزايد و وجه آن بر غفلت و لامذهبی متوجّه و اين فقره شدّت خواهد نمود و زياد خواهد شد بشأنی که ذکر آن حال مقتضی نه و مدّتی بر اين نهج ميرود و اذا تمّت الميقات يظهر بغتةً ما ترتعد به فرائص العالم اذا ترتفع الاعلام و تغرّد العنادل علی الافنان</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ضعف سياستمداری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ای ياران عزيز افسوس که عالم بشريّت چه از لحاظ اخلاق انفرادی و چه از حيث روابط اجتماعی چنان از راه راست منحرف گشته و چنان رنج کشيده که به هيچ وجه حتّی مساعی و تدابير سياستمداران و زمامداران بی طرف و خوش نيّت و ساعی و فداکار نيز نمی تواند به نجاتش پردازد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نه طرح ها و نقشه هائی که سياستمداران والا مقام کشيده باشند و نه مبادی و اصولی که خبرگان بلند پايه علم اقتصاد وضع کرده باشند و نه تعاليمی که اخلاقيّون در ترويجش کوشا هستند هيچ يک نمی تواند بالمآل اساس و شالوده متينی را تدارک بيند که بر آن بتوان آينده اين جهان آشفته را بنا نمود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هرگز اصرار و الحاح خردمندان خوش نيّت که مردمان را به بردباری و تفاهم نسبت به هم دعوت می نمايند جهان را آرام نسازد و تاب و توان از دست رفته اش را باز نگرداند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هرگز طرح نقشه های کلّی و عمومی در تعاون و تعاضد بين المللی هر قدر وسيع و دور انديش باشد، ريشه فسادی را که توازن جامعه کنونی را بر هم زده قلع و قمع نتواند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حتّی ميتوان گفت که تشکيل سازمانی برای ايجاد اتّحاد سياسی و اقتصادی جهان که اين روزها بسيار بر سر زبانهاست عاجز است تا سمّ مهلکی را که حيات اجتماعی مردم و نظم ملل را تهديد می کند نوشداروئی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ديگر چاره ای نمی ماند مگر آنکه طرحی الهی را که حضرت بهاءالله در نهايت وضوح و بساطت در قرن نوزدهم اعلان فرموده به دل و جان بپذيريم زيرا آن طرح محتوی نقشه هائی است که خداوند متعال جهت حصول وحدت بشر در اين عصر و زمان ارائه فرموده و هر يک از اجزاء مرکبّه اش قادر است در مقابل نيروهای جانکاهی مقاومت نمايد که اگر چاره نشود جسم عليل و مأيوس جامعه انسانی را به کلّی به تحليل خواهد برد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بشر خسته و درمانده را ديگر چه چاره ای است مگر آنکه به سوی اين هدف يعنی به سوی نظم بديع جهانی روی آرد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نظمی که اساسش الهی است و نطاقش جامع و عالمگير و اصولش متّکی بر عدل و انصاف و عناصر و اجزايش بی نظير و مثيل</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مبانی نظم جهانی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دقائق و عظمت اين نظم بديع حضرت بهاءالله را امروز احدی ادراک نتواند و وسعت امکانات و تصرّفاتش را کسی حتّی در اين عصر مترقّی عالم انسانی عارف نشود و فوائد و نتائج آتيه اش را در نيابد و عظمت و جلالش را تصوّر ننمايد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آنچه را که امروز از آن نظم بديع دريافت توان کرد به منزله لمحه بصری بر اوّلين پرتو فجر موعود است که در ميقات مقرّر ظلمات عالم انسانی را محو و زائل سازد و در زمان حاضر آنچه از ما بر ميآيد آنست که به ذکر کلّياتی از مبادی اساسی نظم بديع حضرت بهاءالله مبادرت ورزيم که مبيّن منصوص و مرکز ميثاقش توضيح و تبيين فرموده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هيچ عقل سليمی آشکار نتواند نمود که آشوب و مصيبتی که مردم اين روزگار را احاطه کرده اکثراً نتيجه مستقيم جنگ بين الملل و غفلت و کوته بينی طرّاحان معاهده صلح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هيچ شخص بی طرفی ترديد ندارد که تعهّدات مالی که در دوره جنگ جهانی به وجود آمد و نيز طوق سنگين غرامتهائی که بر گردن ملل مغلوب افتاد غالباً سبب توزيع نامتناسب طلا و بالنتيجه کمبود آن به عنوان پشتوانه پول شد که اين نيز به نوبه خود علّت تنزّل فاحش قيمتها گرديد و بر سنگينی بار کشورهای فقير افزود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 هيچ ناظر منصفی پوشيده نيست که مقروض بودن کشورها سبب شد که فشاری سخت بر مردم اروپا وارد آيد و موازنه بودجه های ملّی را بر هم زند و صنايع ملّی را فلج سازد و بر عدّه بيکاران بيفزايد</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هيچ کس نيست که هر قدر ساده و سطحی باشد اذعان ننمايد که حسّ انتقام جوئی و سوء ظن و ترس از رقابت ناشی از جنگ که همه را معاهده صلح تثبيت و ترويج کرده، سبب شده است که مسابقه تسليحاتی ازدياد يابد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چنانکه مبلغی گزاف بيش از يکهزار ميليون ليره در يکسال گذشته </w:t>
      </w:r>
      <w:r>
        <w:rPr>
          <w:rFonts w:cs="Simplified Arabic" w:ascii="Simplified Arabic" w:hAnsi="Simplified Arabic"/>
          <w:sz w:val="36"/>
          <w:szCs w:val="36"/>
          <w:rtl w:val="true"/>
        </w:rPr>
        <w:t>(</w:t>
      </w:r>
      <w:r>
        <w:rPr>
          <w:rFonts w:ascii="Simplified Arabic" w:hAnsi="Simplified Arabic" w:cs="Simplified Arabic"/>
          <w:sz w:val="36"/>
          <w:sz w:val="36"/>
          <w:szCs w:val="36"/>
        </w:rPr>
        <w:t>۱۹۳۰</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فقط صرف تسليحات شده که اين خود رکود و کسادی بازار اقتصادی را ببار آورده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وطن پرستی کوته نظرانه و ظالمانه مبتنی بر مطالبه خود مختاری که مولود جنگ جهانی بود و سبب شد که تعرفه های گمرکی سنگين وضع گردد و به جريان سالم تجارت بين المللی و دستگاه مالی عالم لطمه ای شديد وارد آورد بر کسی پوشيده نيست و فقط معدودی قليل ممکن است آنرا نپذيرند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با تمام اين احوال درست نيست اگر بگويئم جنگ جهانی</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با تمام تلفاتی که داشت و با همه تعصّباتی که برانگيخت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فقط و فقط مسئول اين سرگردانی و اضطرابی است که امروز هر جزء از اجزاء مدنيّت جهان را احاطه نموده، جوهر مطلب که بايد بر آن تأکيد کنم اين است که علّت اصلی نا آرامی اين عصر آنگونه حوادثی نيست که از مقتضيّات مرحله موقّت تحوّل اين جهان دائم التّغيير باشد بلکه علّت اصليش اين است که زمامدارانی که سرنوشت افراد و ملل را در قبضه خود دارند نتوانسته اند سيستم های اقتصادی و دستگاههای سياسی خويش را با حوائج و نيازمنديهای اين عصر سريع الانتقال هم آهنگ و مطابق سازند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بايد پرسيد اين بحرانهای پی در پی که جامعه کنونی را به لرزه می افکند آيا در درجه اوّل بدان سبب نيست که پيشوايان و زمامداران جهان عاجز از آنند که مقتضيات اين عصر را درست تشخيص دهند و يکباره خود را از افکار از پيش ساخته و عقائد دست و پا گيرشان برهانند و دستگاه حکومتشان را چنان تغيير دهند که با موازين وحدت عالم انسانی که همانا مقصد اصلی و غائی آئين حضرت بهاءالله است منطبق گردد؟ زيرا اصل وحدت عالم انسانی که حجر زاويه نظام جهان آرای حضرت بهاءالله است تحقّقش ممکن نيست جز آنکه طرح بديعش برای اتّحاد بشر که قبلاً بدان اشارت رفت تنفيذ شود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می فرمايند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در هر ظهوری که اشراق صبح هدی شد موضوع آن اشراق امری از امور بود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در اين دور بديع و قرن جليل اساس دين الله و موضوع شريعت الله رأفت کبری و رحمت عظمی و الفت با جميع ملل و صداقت و امانت و مهربانی صميمی قلبی با جميع طوائف و نحل و اعلان وحدت عالم انسانست </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براستی چقدر جای تأسّف است که امروز رهبران جامعه و مؤسّسات بشری که به کلّی از روح اين عصر غافلند می کوشند که امور را با موازينی اداره نمايند که به اعصار پيشين يعنی زمانی تعلّق داشت که ملّتها می توانستند در حدود و ثغور خود متّکی به نفس باشند و حال آن موازين قديمه را می خواهند در عصری بکار ببرند که بيش از دو راه در پيش ندارند يا بايد در ظلّ طرحی که حضرت بهاءالله ارائه فرموده با هم متّحد شوند يا به راه ديگر روند که سرانجامش به نابودی می کشد لهذا در اين لحظه خطير در تاريخ جهان، شايسته چنان است که همه رهبران عالم در تمام ممالک چه کوچک و چه بزرگ، چه در شرق و چه در غرب، چه غالب و چه مغلوب، به ندای جانفزای حضرت بهاءالله گوش هوش فرا دارند و همّ خود را وقف اتّحاد بشر سازند، به اطاعت و وفا به امر اعظمش پردازند و بی چون و چرا قيامی مردانه نمايند تا نوشداروی عافيت بخشی را که پزشک آسمانی برای دردهای بشر دردمند تجويز فرموده به تمام و کمال به کار برند و افکار از پيش ساخته را به کلّی به يکسو افکنند و از جميع تعصّبات ملّی دست بردارند و اين پند حضرت عبدالبهاء مبيّن منصوصش را به جان بشنوند که به يکی از صاحب منصبان عالی مقام حکومت امريکا بيان داشته و در جواب سؤالش که به چه نحو ميتواند به دولت و ملّت خدمت نمايد چنين فرموده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چنانچه در خير امريکا سعی مينمائی بايد خير خواه عموم ملل و ممالک باشی و چون عالم را وطن خويش شماری بايد بکوشی که اصل حکومت فدرالی به نحوی که در حکومت امريک معمول است در ميان عموم ملل و اقوام رواج يابد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ترجمه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حضرت عبدالبهاء در رساله مدنيّه که درباره تجديد نظام آينده جهان مطالب بسيار مهمّی دارد چنين مرقوم داشته اند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بلی تمدّن حقيقی وقتی در قطب عالم علم افرازد که چند ملوک بزرگوار بلند همّت چون آفتاب رخشنده عالم غيرت و حميّت به جهت خيريّت و سعادت عموم بشر به عزمی ثابت و رأيی راسخ قدم پيش نهاده مسئله صلح عمومی را در ميدان مشورت گذارند و به جميع وسائل و وسائط تشبّث نموده عقد انجمن دول عالم نمايند و يک معاهده قويّه و ميثاق و شروط محکمه ثابته تأسيس نمايند و اعلان نموده به اتّفاق عموم هيأت بشريّه مؤکّد فرمايند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امر اتمّ اقوم را که فی الحقيقه سبب آسايش آفرينش است کلّ سکّان ارض مقدّس شمرده جميع قوای عالم متوجّه ثبوت و بقای اين عهد اعظم باشند و در اين معاهده عموميّه تعيين و تحديد حدود و ثغور هر دولتی گردد و توضيح روش و حرکت هر حکومتی شود و جميع معاهدات و مناسبات دوليّه و روابط و ضوابط مابين هيأت حکومتيّه بشريّه مقرّر و معيّن گردد و کذلک قوّه حربيّه هر حکومتی به حدّی معلوم مخصّص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اگر تدارکات محاربه و قوّه عسکريّه دولتی ازدياد يابد سبب توهّم دول سائره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اصل مبنای اين عهد قويم را بر آن قرار دهند که اگر دولتی از دول من بعد شرطی از شروط را فسخ نمايد کلّ دول عالم بر اضمحلال او قيام نمايند بلکه هيأت بشريّه به کمال قوّت بر تدمير آن حکومت برخيزد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جسم مريض عالم به اين داروی اعظم موفّق گردد البتّه اعتدال کلّی کسب نموده به شفای دائمی باقی فائز گردد </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ascii="Simplified Arabic" w:hAnsi="Simplified Arabic" w:cs="Simplified Arabic"/>
          <w:sz w:val="36"/>
          <w:sz w:val="36"/>
          <w:szCs w:val="36"/>
          <w:rtl w:val="true"/>
        </w:rPr>
        <w:t>و نيز در ادامه آن بيان می فرمايند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بعضی اشخاص که از همم کليّه عالم انسان بی خبرند اين امر را بسيار مشکل بلکه محال و ممتنع شمرند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نه چنان است بلکه از فضل پروردگار و عنايت مقرّبين درگاه آفريدگار و همّت بی همتای نفوس کامله ماهره و آراء فرائد زمانه هيچ امری در وجود ممتنع و محال نبوده و نيست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همّت همّت غيرت غيرت لازم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بسيار امور که در ازمنه سابقه از مقوله ممتنعات شمرده ميشد که ابداً عقول تصوّر وقوع آنرا نمی نمود حال ملاحظه می نمائيم که بسيار سهل و آسان گشته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اين امر اعظم اقوم که فی الحقيقه آفتاب انور جهان مدنيّت و سبب فوز و فلاح و راحت و نجاح کلّ است از چه جهت ممتنع و محال فرض شود و لابدّ بر اينست که عاقبت شاهد اين سعادت در انجمن عالم جلوه گر گردد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هفت شمع وحدت</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در يکی از الواح در توضيح بيشتری راجع به اين موضوع جليل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در دوره های سابق هر چند ائتلاف حاصل گشت ولی به کلّی ائتلاف من علی الارض غير قابل بود زيرا وسائل و وسائط اتّحاد مفقود و در ميان قطعات خمسه عالم ارتباط و اتّصال معدوم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بلکه در بين امم يک قطعه نيز اجتماع و تبادل افکار معمور لهذا اجتماع جميع طوائف عالم در يک نقطه اتّحاد و اتّصال و تبادل افکار ممتنع و محال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حال وسائل اتّصال بسيار و فی الحقيقه قطعات خمسه عالم حکم يک قطعه يافته و از برای هر فردی از افراد سياحت در جميع بلاد و اختلاط و تبادل افکار با جميع عباد در نهايت سهولت ميسّر به قسمی که هر نفسی به واسطه نشريّات مقتدر بر اطّلاع احوال و اديان و افکار جميع ملل و همچنين جميع قطعات عالم يعنی ملل و دول و مدن و قری محتاج يکديگر و از برای هيچ يک استغنای از ديگری نه زيرا روابط سياسيّه بين کلّ موجود و ارتباط تجارت و صناعت و زراعت و معارف در نهايت محکمی مشهود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لهذا اتّفاق کلّ و اتّحاد عموم ممکن الحصول و اين اسباب از معجزات اين عصر مجيد و قرن عظيم است و قرون ماضيه از آن محروم زيرا اين قرن انوار عالمی ديگر و قوّتی ديگر و نورانيّتی ديگر دارد اينست که ملاحظه می نمائی در هر روزی معجزه جديدی می نمايد و عاقبت در انجمن عالم شمعهای روشنی برافروزد و مانند بارقه صبح اين نورانيّت عظيميه آثارش از افق عالم نمودار گشته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شمع اوّل وحدت سياسی  است و جزئی اثری از آن ظاهر گرديده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شمع دوّم وحدت آراء در امور عظيمه است آن نيز عنقريب اثرش ظاهر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شمع سوم وحدت آزادی است آن نيز قطعيّاً حاصل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شمع چهارم وحدت دينی است اين اصل اساس است و شاهد اين وحدت در انجمن عالم به قوّت الهيّه جلوه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شمع پنجم وحدت وطن است در اين قرن اين اتّحاد و يگانگی نيز به نهايت قوّت ظاهر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جميع عالم عاقبت خود را اهل وطن واحد شمارند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شمع ششم وحدت جنس است جميع من علی الارض مانند جنس واحد شوند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شمع هفتم وحدت لسان است يعنی لسانی ايجاد گردد که عموم خلق تحصيل آن نمايند و با يکديگر مکالمه کنند اين امور که ذکر شد جميعاً قطعی الحصول است زيرا قوّتی ملکوتی مؤيّد آن </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حکومت جهانی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بيش از شصت سال پيش حضرت بهاءالله در لوحی خطاب به ملکه ويکتوريا رؤسای ارض را چنين مخاطب فرموده اند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تدبّروا و تکلّموا فيما يصلح به العالم و حاله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فانظروا العالم کهيکل انسان انّه خلق صحيحاً کاملاً فاعترته الامراض بالاسباب المختلفة المتغايرة و ما طابت نفسه فی يوم بل اشتدّ مرضه بما وقع تحت تصرّف اطبّاء غير حاذقة الّذين رکبوا مطيّة الهوی و کانوا من الهائمين و ان طاب عضو من اعضائه فی عصر من الاعصار بطبيبٍ حاذق بقيت اعضاء اخری فيما کان کذلک ينبئکم العليم الخبير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الّذی جعله الله الدّرياق الاعظم و السّبب الاتمّ لصحتّه هو اتّحاد من علی الارض علی امر واحد و شريعة واحدة هذا لا يمکن ابداً الاّ بطبيب حاذق کامل مؤيّد لعمری هذا لهو الحقّ و ما بعده الاّ الضّلال المبين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همان لوح نيز می فرمايند</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 xml:space="preserve">انّا نراکم فی کلّ سنةٍ تزدادون مصارفکم و تحملوها علی الرّعيّة ان هذا الاّ ظلم عظيم اتّقوا زفرات المظلوم و عبراته و لا تحملوا علی الرّعية فوق طاقتهم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اصلحوا ذات بينکم اذاً لا تحتاجون بکثرة العساکر و مهمّاتهم الاّ علی قدر تحفظون به ممالککم و بلدانکم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اتّحدوا يا معشر الملوک به تسکن ارياح الاختلاف بينکم و تستريح الرّعية و من حولکم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 قام احد منکم علی الأخر قوموا عليه ان هذا الاّ عدل مبين</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شکّی نيست که اين بيانات مهيمن و متين دلالت بر اين دارد که حکومتهای ملّی که هر نوع آزادی عمل را بر خود روا ميدانند بايد حدود و قيودی بر حاکميّت خويش بنهند تا بتوانند اوّلين قدم لازم را برای تشکيل اتّحاديّه ای از جميع ملل عالم در آينده ايّام بردارند زيرا مقتضای زمان چنين است که يک حکومت اعلای جهانی ايجاد شود که در ظلّ آن تمام ملل عالم به طيب خاطر از داشتن حقوق و اختياراتی از قبيل حقّ اعلان جنگ و حقّ وضع بعضی ماليات ها و کليّه حقوق مربوط به تسليحات صرفنظر نمايند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چنين حکومتی جهانی دارای يک قوّه مجريّه بين المللی خواهد بود که قدرت نهائی و بلامنازع خويش را بر هر عضو متمرّد و طاغی آن اتّحاديّه جهانی به کار خواهد بست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همچنين يک پارلمان جهانی خواهد داشت که انتخاب اعضايش با مردم هر کشور و با تأييد هر دولت خواهد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يک محکمه کبرای بين المللی بوجود خواهد آمد که حکمش قاطع و بر همه ممالک روا خواهد بود حتّی کشورهائی که مايل نباشند که قضايايشان به آن محکمه ارجاع گردد باز مجبور بر اطاعت از حکم صادره اش خواهند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چنين جامعه جهانی جميع محدوديّت های اقتصادی به کلّی از ميان خواهد رفت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سرمايه و کار عواملی لازم و ملزوم يکديگر به شمار خواهد آمد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تعصّبات و منازعات مذهبی به کلّی فراموش و آتش عداوتهای نژادی تا ابد خاموش خواهد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 مجموعه از قوانين بين المللی که محصول مشاورات نمايندگان پارلمان بين المللی است تدوين خواهد گشت که ضامن اجرايش واحدهای نيروی اتّحاديّه جهانی خواهند بود و بالاخره يک وطن پرستی کاذب و جنگاور به يک جهان دوستی و نوع پرستی تبديل خواهد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اينها است رئوس کلّی و برجسته نظمی که حضرت بهاءالله پيش بينی و تدبير فرموده و اعلی ثمره عصری است که به تدريج رو به بلوغ نهاده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خطاب به اهل عالم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سراپرده يگانگی بلند شد به چشم بيگانگان يکديگر را مبينيد </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همه بار يک داريد و برگ يک شاخسار </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عالم يک وطن محسوب و من علی الارض اهل آن </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ليس الفخر لمن يحبّ الوطن بل لمن يحبّ العالم </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وحدت در کثرت</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برای آنکه راجع به مقاصد حيات بخش آئين جهان آرای حضرت بهاءالله سوء تفاهمی در ميان نيايد بايد گفت که امر بهائی مقصدش هرگز آن نيست که شالوده جامعه کنونی عالم را زير و زبر نمايد بلکه آنست که بنيانش را وسعتی بيشتر بخشد و به مؤسّساتش شکل تازه ای دهد که موافق و مطابق با حوائج اين جهان دائم التّغيير باشد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تعاليم و قوانين حضرت بهاءالله با هيچ تابعيّت و سرسپردگی مشروعی تناقض ندارد و وفاداريهای اساسی را تضعيف نمی 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مقصدش آن نيست که شعله وطن دوستی معقول و خردمندانه را در دلهای مردمان خاموش سازد يا نظام خودمختاری ملّی را از ميان بردارد زيرا هم با آفت مرکزيّت افراطی در اداره امور و هم با متّحد الشّکل و يکنواخت بودن شئون عالم مخالف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کليد رمزش شعار وحدت در کثرت است چنانکه حضرت عبدالبهاء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ملاحظه نمائيد گلهای حدائق هر چند مختلف النوّع و متفاوت اللون و مختلف الصّور و الاشکالند ولی چون از يک آب نوشند و از يک باد نشو و نما نمايند و از حرارت و ضياء يک شمس پرورش نمايند آن تنوّع و اختلاف سبب ازديار جلوه و رونق يکديگر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جهت جامعه که نفوذ کلمة الله است حاصل گردد اين اختلاف آداب و رسوم و عادات و افکار و آراء و طبايع سبب زينت عالم انسانی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همچنين اين تنوّع و اختلاف چون تفاوت و تنوّع فطری خلقی اعضاء و اجزای انسان است که سبب ظهور جمال و کمال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چون اين اعضاء و اجزای متنوّعه در تحت نفوذ سلطان روح است و روح در جميع اعضاء و اجزاء سريان دارد و در عروق و شريان حکمران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اختلافات و تنوّع مؤيّد ائتلاف و محبّت است و اين کثرت اعظم قوّه وحدت، اگر حديقه ای را گلها و رياحين و شکوفه و ثمار و اوراق و اغصان و اشجار از يکنوع و يک لون و يک ترکيب و يک ترتيب باشد به هيچ وجه لطافتی و حلاوتی ندارد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ولکن چون از حيث الوان و اوراق و ازهار و اثمار گوناگون باشد هر يکی سبب تزئين و جلوه سائر الوان گردد و حديقه انيقه شود و در نهايت لطافت و طراوت و حلاوت جلوه نمايد و همچينين تفاوت و تنوّع افکار و اشکال و آراء و طبايع و اخلاق عالم انسانی چون در ظلّ قوّه واحده و نفوذ کلمه وحدانيّت باشد در نهايت عظمت و جمال و علويّت و کمال ظاهر و آشکار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اليوم جز قوّه کليّه کلمة الله که محيط بر حقائق اشياء است عقول و افکار و قلوب و ارواح عالم انسانی را در ظلّ شجره واحده جمع نتواند </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تعاليم حضرت بهاءالله در وهله اوّلی با هر نوع فکر محدود و تنگ نظری و تعصّب مخالف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گاه مرامهای متداول و مؤسّسات ديرينه و مفاهيم اجتماعی و عقائد مذهبی نتواند رفاه و سعادت قاطبه نوع انسان را ترويج نمايد و هر گاه نتواند برفع حوائج و نيازهای بشری که پيوسته به سوی تکامل در حرکت است رفع نمايد چه بهتر که آنها را به يک سو افکنيم و به طاق نسيانشان اندازيم و از زمره عقائد متروکشان شمريم زيرا جهان محکوم به قانون کون و فساد و ترکيب و تحليل است لهذا آن قواعد و عقائد نيز از تغيير و تبديل و کون و فساد که دامن همه را می گيرد مستثنی نيست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اين گذشته هر قانونی و هر مکتب سياسی و اقتصادی فقط برای آن خلق شده که حافظ منافع بشری من حيث المجموع باشد و برای آن نيست که بشر برای حفظ آنها فدا شود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اصل وحدت عالم انسانی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نبايد اشتباه شود که اصل وحدت عالم انسانی که محور جميع تعاليم حضرت بهاءالله است صرفاً منبعث از اظهار احساساتی ناسنجيده و بيان اميدی مبهم و نارسا نيست و نبايد آنرا منحصراً ناشی از آرزوی احياء روح اخوّت بشری و خيرخواهی بين مردم انگاشت و هدفش را فقط در اين دانست که بين افراد بشر و ملل و اقوام تعاون و تعاضدی حاصل گردد بلکه مقصدش بسيار برتر و دعويش بسيار عظيم تر از آنست که حتّی پيامبران پيشين مجاز به اظهارش بوده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پيامش فقط متوجّه افراد نيست بلکه به روابط ضروريّه ای نيز مربوط ميشود که ممالک و ملل را به هم پيوند ميدهد و عضو يک خانواده بشری می نمايد و چنان نيست که فقط مرامی را اعلان کرده باشد بلکه با تشکيلات و مؤسّساتی پيوستگی ناگسستنی دارد که قادر است اصل وحدت عالم انسانی را تجسّم بخشد و صحّت و اعتبارش را نمايان و تأثير و نفوذش را جاودان می کند و نيز مستلزم آنست که در بنيان جامعه کنونی تغييراتی حياتی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ارگانيک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صورت پذيرد که شبهش را چشم عالم نديده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اصل متضمّن مقابله ای دليرانه و عمومی با معيارهای پوسيده افکار و مرامهای ملّی است که هر چند در زمان خود لازم و مجری بوده اند ولی حال به تقدير پروردگار جای خود را به مبانی اعتقادی تازه ای داده که اساساً با اصول عقائد سابق متفاوت و از جميع آنها برتر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بلی اصل وحدت عالم انسانی خواهان تجديد بنيان جامعه و طالب خلع سلاح کشورهای متمدّن جهان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جهانی که به مانند هيکلی زنده در جميع جنبه های اصل حياتش، در نظم سياسيش، آمال روحانيش، تجارت و اقتصادش، خطّ و زبانش متّحد باشد و در عين حال کشورهای عضو آن حکومت متّحده جهانی بتوانند آزادانه خصائص ملّی خود را حفظ کنند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خلاصه، وحدت عالم انسانی نماينده و نشانه تحقّق تکامل نوع بشر در اين جهان است اين تکامل با حيات خانواده شروع شد و متعاقباً به اتّحاد قبيله و بعد به وحدت حکومت در يک شهر و سپس به نظام کشورهای مستقل ارتقاء جست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بهمچنين اصل وحدت عالم انسانی که حضرت بهاءالله اعلان فرموده با خود اين دعوی را به کمال تأکيد همراه دارد که وصول به اين هدف عظيم که مقصد نهائی در تکامل جامعه انسانی است، نه فقط امری است ضروری و لازم، بلکه حتمی و يقين الوصول و قريب الوقوع است و هيچ قوّه ای نيز جز قوّه الهيّه نميتواند تحقّق چنان مقصد اعلائی را ميسّر سازد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آثار اوليّه تحقّق چنين مقصد ارجمندی را ميتوان در مساعی معقول و سنجيده و شروع مجهوداتی مشاهده کرد که پيروان رسمی امر حضرت بهاءالله در حدّ توانائی خود و با وقوف کامل بر عظمت دعوت حضرت بهاءالله و با اگاهی بر اصول عاليّه نظم اداريش به منظور تأسيس ملکوت الهی بر بسيط زمين مبذول ميدارند و تجليّات غير مستقيمش را نيز ميتوان در ترويج تدريجی روح اخوّت و اتّحادی که خود بخود از ميان آشفتگی جامعه از هم گسيخته کنونی برخاسته ملاحظه نمود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چه شورانگيز است مطالعه تاريخ تحوّل و توسعه چنين مقصد اعلائی که پيوسته بايد هر چه بيشتر مطمح نظر کسانی قرار گيرد که زمام سرنوشت مردمان و ملل جهان را در دست خود دارند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مفهوم اتّحاد جهانی در نزد ممالک و حکوماتی که تازه از ميان هرج و مرج عصر آشفته ناپليونی برخاسته بودند و مساعی و افکارشان غالباً معطوف به آن بود که چگونه حقّ خويش را در استقلال کشورشان باز يابند و يا به تأمين وحدت ملّی خويش پردازند امری مستبعد بل محال مينمود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فقط وقتی که نيروهای مليّت طلبی</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ناسيوناليزم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اساس اتّحاد مقدّس را که مانع راه آنها بود برانداختند فکر امکان نظمی جهانی که قلمروش برتر از مؤسّسات جديد التأسيس سياسی آنروز بود قوّت گرفت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ولی پس از جنگ جهانی اوّل اوضاع دگرگون شد و مروّجان وطن پرستی غرور انگيز آنزمان به تخطئه چنان نظمی پرداختند و آنرا عقيده مضرّ و خطرناکی شمردند زيرا به عقيده ايشان اعتقاد داشتن به نظمی جهانی سبب ميشد که وفاداری به اصولی را که ادامه حيات ملّيشان وابسته بدان بود تضعيف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با همان شدّت و حدّتی که اعضاء اتّحاد مقدّس می کوشيدند که روح مليّت طلبی را در مللی که از يوغ ناپليون رها شده بودند نابود نمايند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قهرمانان طرفدار حاکميّت ملّی نيز با همان شدّت و حدّت می کوشيدند و هنوز می کوشند که اصول وحدت جهانی را که بالمآل نجاتشان بسته به آن است بی اعتبار سازند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مخالفت شديدی که طرح نابسامان پروتکل ژنو با آن مواجه گشت و استهزائی که نصيب پيشنهاد ايجاد و تشکيل کشورهای متّحده اروپا شد و شکستی که به طرح اتّحاديّه اقتصادی اروپا وارد آمد ظاهراً سبب مغلوبيّت مساعی معدودی از نفوس دور انديش خردمندی شد که از جان و دل به ترويج اين مرام مبارک و عظيم برخاسته بودند امّا نفس طرح و ارائه چنين پيشنهادهائی بايد سبب تشجيع و تشويق ما باشد زيرا دليل بر آن است که آن افکار و مفاهيم عالی در قلوب و اذهان در رشد و نمو است و از طرف ديگر چون به مساعی منظّم و حساب شده مخالفان اصل عالی وحدت عالم نظر کنيم می بينيم که همه نظير همان جنبشها و همان مبارزات شديدی است که درست قبل از تولّد ملل و ممالک بلاد غرب پديد آمد و تجديد بنای آنها را تسهيل نمود امروز هم می بينيم که شبيه همان مبارزات را با شدّت و وسعت بيشتری عليه مفهوم وحدت عالم انسانی روا ميدارند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اتّحاديّه عالم انسانی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اين مقال مثالی ميزنيم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پيش از آنکه ايالات متّحده امريکا ايجاد شود چه بسيار بودند مردمی در آن کشور که با اطمينان اظهار عقيده می کردند که برای تشکيل يک کشور فدرال در امريکا موانع به قدری زياد است که ممکن نيست جميع آنها را بر طرف ساخت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آيا فراموش کرده ايم که اين مردم همه جا به تأکيد می گفتند که منافع متضادّ و عدم اعتماد متقابل و اختلاف حکومت و عادات و رسوم که آن ايالات را از هم جدا ساخته، چنان متغاير و متضادّ است که هيچ قوّه ای، چه روحانی و چه عرفی، هرگز نمی تواند آنها را با هم متّحد و هماهنگ سازد و يا بر آنها چيره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ضمناً بايد به ياد آورد که مقتضيّات آنروز يعنی يکصد و پنجاه سال پيش با مقتضيّات امروز بسيار متفاوت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آن روزها وسائل و وسائطی که امروز بشر بر اثر ترقّيات علمی بدست آورده وجود نداشت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بالنّتيجه تلفيق ايالات امريکای شمالی در ظلّ يک حکومت فدرال در آن ايّام مشکلتر از متّحد ساختن جامعه بشری در عصر حاضر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امروز وحدت يافتن جامعه بشری که به ممالک و ملل مختلف تقسيم شده در ظلّ يک اتّحاديّه جهانی بالنّسبه آسانتر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کسی چه ميداند شايد تحقّق چنين مفهوم و مرامی عظيم يعنی تشکيل اتّحاديّه جهانی ايجاب نمايد که بشر دچار مصائب و آلامی شديد تر از گذشته شود، چنانکه برای تشکيل حکومت ايالات متّحده امريکا نيز هيچ چيز به جز آتش دامنگير و سرکش جنگ داخلی که نزديک بود جمهوری بزرگ امريکای شمالی را به کلّی نابود سازد نمی توانست ايالات موجود آن زمان امريکا را در لهيب خويش چنان ذوب کند و بهم جوش دهد که نه تنها به واحدهای مستقلّ در يک اتّحاديّه تبديل شوند بلکه با وجود تفاوت نژاديشان بصورت يک ملّت در ظلّ يک وطن در آيند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بسيار بعيد است که چنان تحوّل اساسی و عظيم و چنان تغييرات بنيانی در جامعه امريکا جز با بروز اضطرابات و فقط از راههای ديپلماسی يا تعليم و پرورش افکار ميتوانست به وجود آيد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آتش امتحان</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کافی است به تاريخ خونين بشری بنگريم تا دريابيم که هيچ عاملی جز مصيبت و دردهای شديد مادّی و معنوی نتوانسته است سبب چنان تحوّلات بنيادی گردد که هر يک نقطه عطف و شاخصی در تاريخ تمدّن بشری بوده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اين تغييرات و تحوّلات بزرگ و دامنه دار گذشته را اگر با ديده روشن بين بنگريم در می يابيم که جميع به منزله وسائل و وسائطی بوده اند که تحوّلات و تبدّلات پر جلال و با شکوهی را که مقدّر است در اين عصر و زمان نصيب نوع انسان گردد هموار کرده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افسوس و دريغ که امروز فقط قوّه بليّات و مصائب است که ظاهراً ميتواند دوره جديدی را در طرز فکر مردم جهان آغاز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افسوس و دريغ که هيچ چيز به جز آتش سوزان امتحان و بليّات نمی تواند عوامل متضادّ و متخاصمی را که اجزاء مرکّبه تمدّن امروزه ماست چنان در هم ذوب نمايد و به هم جوش دهد که همه آنها را اجزاء مرکّبه يک اتّحاديّه جهانی آينده گرداند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اين انذار حضرت بهاءالله در اواخر کلمات مکنونه است که می فرمايد</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بگو ای اهل ارض براستی بدانيد که بلای ناگهانی شما را در پی است و عقاب عظيمی از عقب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گويا سرنوشت فوری و غم انگيز بشر چنين است که تا از کوزه سوزان مشقّات و بليّات پاک و آماده بيرون نيايد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هرگز در قلوب رهبران جهان احساس مسئوليّتی که لازمه اين عصر نوظهور است القاء نخواهد شد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دوباره به اين بيان حضرت بهاءالله اشاره می کنم که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اذا تمّت الميقات يظهر بغتة ما ترتعد به فرائض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آيا فراموش کرده ايم که حضرت عبدالبهاء تصريح فرموده که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در مستقبل حربی شديدتر يقيناً واقع گردد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طلوع فجر سعادت نوع انسان که درباره اش شاعران پيشين ترانه ها سروده و صاحبدلان در عالم مکاشفه مشاهده اش کرده اند وابسته به حصول وحدت عالم انسانی است يعنی امر خطيری که قدرت سياسی امپراطوری روم سبب حصولش نشد و کوشش های سرسختانه ناپلئون در اين راه به جائی نرسيد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حصول وحدت عالم انسانی سبب تحقّق و اکمال پيشگوئی انبياء گذشته می شود که فرموده اند در آن زمان شمشير به خيش بدل شود و شير و بره در يک کاشانه يباسايند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حصول وحدت عالم انسانی است که يگانه وسيله تأسيس ملکوت پدر آسمانی است که در ديانت عيسای مسيح پيش بينی شده، وحدت عالم انسانی است که يگانه راه تأسيس نظم جهانی جديد حضرت بهاءالله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نظمی که جلوه ای از جلال و عظمت ملکوت ابهی را بر بسيط غبراء نمايان می سازد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خاتمه مقال بايد بگويم که دعوت وحدت عالم انسانی را که اساس سلطنت روحانی عمومی حضرت بهاءالله است هرگز نبايد با آنچه گذشتگان از روی خير انديشی و اميدهای واهی گفته اند مشابه دانست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دعوت حضرت بهاءالله صرفاً ندائی نيست که در زمان اسارتش در مقابل دو سلطان مستبدّ مقتدر شرق يکّه و تنها اعلان فرمود بلکه دعوتش هم شامل انذار و اخطاری است و هم حاوی مژده و بشارتی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اخطار به اينکه نجات اين جهان محنت زده تنها در اجابت آن دعوت ميسّر گردد و بشارت به اينکه تحقّقش بزودی در اين عالم امکان بوقوع خواهد پيوست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آن ندای وحدت عالم انسانی در وقتی مرتفع شد که در هيچ کجای عالم کسی جدّاً بدان نمی انديشيد، امّا چون حضرت بهاءالله بقوّه آسمانی در آن ندا روحی جديد دميد روز به روز قوّت گرفت و اينست که حال مشاهده می کنيم که هر روز عدّه بيشتری از خردمندان جهان نه تنها آن وحدت را ممکن الحصول می شمارند بلکه آنرا لازم و نتيجه عوامل و قوائی می بينند که امروز در جهان بکار افتاده است</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منادی يزدانی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يقين است جهان امروز که از اثر پيشرفت بسيار سريع علوم مادّی و از توسعه عمومی صناعت و تجارت به هيکل زنده واحد پيچيده ای تبديل گشته در ورطه تمدّن مادّی زير فشار قوای اقتصادی دست و پا ميزند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چنين جهانی لازم و واجب است که حقايق مکنونه در هويّت ظهورات سابقه با زبانی نوين بيان شود و با ندائی گويا مطابق حوائج اين زمان اعلام و اعلان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چه ندائی گوياتر از ندای حضرت بهاءالله مظهر الهی در اين زمان، قادر است که هيئت اجتماعيّه را ديگرگون سازد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ندائی است که قلوب مردمانی را که به ظاهر مختلف و آشتی ناپذير بودند التيام بخشيد و تلفيق نمود و در زمره پيروانش در تمام جهان در آورد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هيچ کس جز معدودی نمی تواند منکر اين حقيقت باشد که وحدت عالم انسانی، يعنی اين مفهوم پر قدرت عظيم، در اذهان مردمان به سرعت جوانه ميزند و در حمايتش صدای مردمان از هر طرف بلندتر می گردد و خواصّ برجسته اش در وجدان زمامداران تبلور و تجسّمی بيشتر می گيرد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هيچ کس جز آنکه قلبش را زنگار تعصّب گرفته نمی تواند منکر گردد که آن مفهوم عظيم وحدت عالم انسانی در مراحل ابتدائی و ساده اش در قالب تشکيلات جهانی پيروان حضرت بهاءالله تجسّم يافته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ای همکاران عزيز بر ماست که با نظری روشن و همّتی بلند برخيزيم و در بنای بنيانی مجاهدت نمائيم که اساسش را حضرت بهاءالله در دلهای ما نهاده است و بر ماست که از روال عمومی حوادث اخيره، هر چند تاريک و ناگوار به نظر آيد تاب و توان گيريم و اميدوار گرديم و از دل و جان دعا نمائيم تا جمال يزدانی آن مقصد آسمانی را که اعظم نتيجه ذهن وقّاد حضرت بهاءالله و ابهی ثمره تمدّن اهل عالم است هر چه زودتر در عالم امکان تحقّق بخشد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کاش صدمين سال اظهار امر حضرت بهاءالله با آغاز چنين عصر درخشانی در تاريخ عالم انسانی مقارن باشد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tab/>
      </w:r>
      <w:r>
        <w:rPr>
          <w:rFonts w:ascii="Simplified Arabic" w:hAnsi="Simplified Arabic" w:cs="Simplified Arabic"/>
          <w:sz w:val="36"/>
          <w:sz w:val="36"/>
          <w:szCs w:val="36"/>
        </w:rPr>
        <w:t>۲۸</w:t>
      </w:r>
      <w:r>
        <w:rPr>
          <w:rFonts w:ascii="Simplified Arabic" w:hAnsi="Simplified Arabic" w:cs="Simplified Arabic"/>
          <w:sz w:val="36"/>
          <w:sz w:val="36"/>
          <w:szCs w:val="36"/>
          <w:rtl w:val="true"/>
        </w:rPr>
        <w:t xml:space="preserve"> نوامبر </w:t>
      </w:r>
      <w:r>
        <w:rPr>
          <w:rFonts w:ascii="Simplified Arabic" w:hAnsi="Simplified Arabic" w:cs="Simplified Arabic"/>
          <w:sz w:val="36"/>
          <w:sz w:val="36"/>
          <w:szCs w:val="36"/>
        </w:rPr>
        <w:t>۱۹۳۱</w:t>
      </w:r>
    </w:p>
    <w:p>
      <w:pPr>
        <w:pStyle w:val="Normal"/>
        <w:jc w:val="right"/>
        <w:rPr>
          <w:rFonts w:ascii="Simplified Arabic" w:hAnsi="Simplified Arabic" w:cs="Simplified Arabic"/>
          <w:sz w:val="36"/>
          <w:szCs w:val="36"/>
        </w:rPr>
      </w:pPr>
      <w:r>
        <w:rPr>
          <w:rFonts w:cs="Simplified Arabic" w:ascii="Simplified Arabic" w:hAnsi="Simplified Arabic"/>
          <w:sz w:val="36"/>
          <w:szCs w:val="36"/>
        </w:rPr>
      </w:r>
    </w:p>
    <w:sectPr>
      <w:headerReference w:type="default" r:id="rId2"/>
      <w:footerReference w:type="default" r:id="rId3"/>
      <w:type w:val="nextPage"/>
      <w:pgSz w:w="12240" w:h="15840"/>
      <w:pgMar w:left="1800" w:right="1800" w:header="720" w:top="1440" w:footer="720" w:bottom="1440" w:gutter="0"/>
      <w:pgBorders w:display="allPages" w:offsetFrom="page">
        <w:top w:val="threeDEmboss" w:sz="48" w:space="24" w:color="943634"/>
        <w:left w:val="threeDEmboss" w:sz="48" w:space="24" w:color="943634"/>
        <w:bottom w:val="threeDEngrave" w:sz="48" w:space="24" w:color="943634"/>
        <w:right w:val="threeDEngrave"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paragraph" w:styleId="Heading1">
    <w:name w:val="Heading 1"/>
    <w:basedOn w:val="Normal"/>
    <w:next w:val="Normal"/>
    <w:qFormat/>
    <w:pPr>
      <w:keepNext w:val="true"/>
      <w:numPr>
        <w:ilvl w:val="0"/>
        <w:numId w:val="1"/>
      </w:numPr>
      <w:bidi w:val="1"/>
      <w:spacing w:lineRule="exact" w:line="400" w:before="120" w:after="240"/>
      <w:ind w:left="0" w:right="0" w:hanging="0"/>
      <w:jc w:val="both"/>
      <w:outlineLvl w:val="0"/>
    </w:pPr>
    <w:rPr>
      <w:rFonts w:ascii="Naskh MT for Bosch School" w:hAnsi="Naskh MT for Bosch School" w:cs="Naskh MT for Bosch School"/>
      <w:b/>
      <w:bCs/>
      <w:sz w:val="40"/>
      <w:szCs w:val="40"/>
    </w:rPr>
  </w:style>
  <w:style w:type="paragraph" w:styleId="Heading2">
    <w:name w:val="Heading 2"/>
    <w:basedOn w:val="Normal"/>
    <w:next w:val="Normal"/>
    <w:qFormat/>
    <w:pPr>
      <w:keepNext w:val="true"/>
      <w:numPr>
        <w:ilvl w:val="1"/>
        <w:numId w:val="1"/>
      </w:numPr>
      <w:bidi w:val="1"/>
      <w:spacing w:before="240" w:after="120"/>
      <w:ind w:left="0" w:right="0" w:hanging="0"/>
      <w:jc w:val="left"/>
      <w:outlineLvl w:val="1"/>
    </w:pPr>
    <w:rPr>
      <w:rFonts w:ascii="Naskh MT for Bosch School" w:hAnsi="Naskh MT for Bosch School" w:cs="Naskh MT for Bosch School"/>
      <w:b/>
      <w:bCs/>
    </w:rPr>
  </w:style>
  <w:style w:type="character" w:styleId="DefaultParagraphFont">
    <w:name w:val="Default Paragraph Font"/>
    <w:qFormat/>
    <w:rPr/>
  </w:style>
  <w:style w:type="character" w:styleId="NJBodyChar">
    <w:name w:val="NJ-Body Char"/>
    <w:qFormat/>
    <w:rPr>
      <w:rFonts w:ascii="Naskh MT for Bosch School" w:hAnsi="Naskh MT for Bosch School" w:cs="Naskh MT for Bosch School"/>
      <w:sz w:val="24"/>
      <w:szCs w:val="24"/>
      <w:lang w:val="en-US" w:bidi="fa-IR"/>
    </w:rPr>
  </w:style>
  <w:style w:type="character" w:styleId="PageNumber">
    <w:name w:val="Page Number"/>
    <w:basedOn w:val="DefaultParagraphFont"/>
    <w:rPr/>
  </w:style>
  <w:style w:type="character" w:styleId="FooterChar">
    <w:name w:val="Foot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JBody">
    <w:name w:val="NJ-Body"/>
    <w:basedOn w:val="Normal"/>
    <w:qFormat/>
    <w:pPr>
      <w:tabs>
        <w:tab w:val="left" w:pos="720" w:leader="none"/>
        <w:tab w:val="left" w:pos="4536" w:leader="none"/>
      </w:tabs>
      <w:bidi w:val="1"/>
      <w:ind w:left="0" w:right="0" w:hanging="0"/>
      <w:jc w:val="both"/>
    </w:pPr>
    <w:rPr>
      <w:rFonts w:ascii="Naskh MT for Bosch School" w:hAnsi="Naskh MT for Bosch School" w:cs="Naskh MT for Bosch School"/>
    </w:rPr>
  </w:style>
  <w:style w:type="paragraph" w:styleId="NJTOC">
    <w:name w:val="NJ- TOC"/>
    <w:basedOn w:val="NJBody"/>
    <w:qFormat/>
    <w:pPr>
      <w:tabs>
        <w:tab w:val="left" w:pos="720" w:leader="none"/>
        <w:tab w:val="left" w:pos="4536" w:leader="none"/>
        <w:tab w:val="right" w:pos="7416" w:leader="none"/>
        <w:tab w:val="right" w:pos="8460" w:leader="none"/>
      </w:tabs>
      <w:ind w:left="0" w:right="0" w:hanging="0"/>
      <w:jc w:val="both"/>
    </w:pPr>
    <w:rPr/>
  </w:style>
  <w:style w:type="paragraph" w:styleId="NJMazamin">
    <w:name w:val="NJ-Mazamin"/>
    <w:basedOn w:val="NJBody"/>
    <w:qFormat/>
    <w:pPr>
      <w:spacing w:before="120" w:after="0"/>
      <w:ind w:left="720" w:right="0" w:hanging="720"/>
      <w:jc w:val="both"/>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