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25D9" w:rsidRPr="00B625D9" w:rsidRDefault="00B625D9" w:rsidP="00B625D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625D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( 177 )</w:t>
      </w:r>
    </w:p>
    <w:p w:rsidR="00B625D9" w:rsidRPr="00B625D9" w:rsidRDefault="00B625D9" w:rsidP="00B625D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625D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B625D9" w:rsidRPr="00B625D9" w:rsidRDefault="00B625D9" w:rsidP="00B625D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625D9" w:rsidRPr="00B625D9" w:rsidRDefault="00B625D9" w:rsidP="00B625D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625D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غلام بها آن یوسف رحمانی در مصر ربانی جلوه نمود بازار دلبران از حسن در شکست و بر سریر دلبری بنشست پرده برانداخت و جلوه بآفاق نمود قبطیان نادان محروم شدند و از این فضل موفور مأیوس گشتند آن مه تابان بجهان پنهان جلوه دیگری کرد و از ملکوت غیب پرتو جانسوزی بزد ولوله بآفاق انداخت و زلزله بارکان کیهان افکند حال تو خریدار دیدار او شو تا در ملکوت غیب مشاهده نمائی و جهانرا مژده و بشارت دهی و علیک التحیة و الثنآء</w:t>
      </w:r>
      <w:r w:rsidRPr="00B625D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6D7F" w:rsidRDefault="00366D7F">
      <w:r>
        <w:separator/>
      </w:r>
    </w:p>
  </w:endnote>
  <w:endnote w:type="continuationSeparator" w:id="0">
    <w:p w:rsidR="00366D7F" w:rsidRDefault="0036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6D7F" w:rsidRDefault="00366D7F">
      <w:r>
        <w:separator/>
      </w:r>
    </w:p>
  </w:footnote>
  <w:footnote w:type="continuationSeparator" w:id="0">
    <w:p w:rsidR="00366D7F" w:rsidRDefault="0036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5F4" w:rsidRDefault="007135F4" w:rsidP="007135F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625D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625D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02DC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6D7F"/>
    <w:rsid w:val="0038201E"/>
    <w:rsid w:val="003A0A20"/>
    <w:rsid w:val="003C3D44"/>
    <w:rsid w:val="003D624D"/>
    <w:rsid w:val="0041785B"/>
    <w:rsid w:val="004263DE"/>
    <w:rsid w:val="004B3658"/>
    <w:rsid w:val="004C3061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35F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25D9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0E5B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567BC7-8BD8-4472-890D-44F9B8D9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2023-03-28T03:27:00Z</dcterms:modified>
</cp:coreProperties>
</file>