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اگر حين ظهر دو نماز خوانده شود يک وضو برای هر دو کافی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اگر حين ظهر دو نماز خوانده شود يک وضو</w:t>
      </w:r>
    </w:p>
    <w:p>
      <w:pPr>
        <w:pStyle w:val="RtlNormal"/>
        <w:bidi/>
      </w:pPr>
      <w:r>
        <w:rPr>
          <w:b/>
          <w:bCs/>
          <w:rtl/>
        </w:rPr>
        <w:t xml:space="preserve">برای هر دو کافی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در زوال که وقت دو نماز است يکی شهادت حين زوال و يکی نماز ديگر که در زوال و بکور و آصال بايد کرده شود اينهم دو وضو لازم دارد و يا آنکه در اين مورد مخصوص يک وضو کافی است.</w:t>
      </w:r>
    </w:p>
    <w:p>
      <w:pPr>
        <w:pStyle w:val="RtlNormal"/>
        <w:bidi/>
      </w:pPr>
      <w:r>
        <w:rPr>
          <w:rtl/>
        </w:rPr>
        <w:t xml:space="preserve">جواب : تجديد لازم نه " (رساله سؤال و جواب، 86)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cmmn-warcpj7jj4_18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ssean_1gusphtkm3c-m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bbj761ooff5l2pgjp27i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t7zsadayngjug3bcuya9.png"/><Relationship Id="rId1" Type="http://schemas.openxmlformats.org/officeDocument/2006/relationships/image" Target="media/xj3zqixmirlytq7_1_i65.png"/></Relationships>
</file>

<file path=word/_rels/footer2.xml.rels><?xml version="1.0" encoding="UTF-8"?><Relationships xmlns="http://schemas.openxmlformats.org/package/2006/relationships"><Relationship Id="rIdybcmmn-warcpj7jj4_18o" Type="http://schemas.openxmlformats.org/officeDocument/2006/relationships/hyperlink" Target="https://oceanoflights.org/001-ord-obligatory-prayers-10-03-ablutions-fa" TargetMode="External"/><Relationship Id="rIdhssean_1gusphtkm3c-mv" Type="http://schemas.openxmlformats.org/officeDocument/2006/relationships/hyperlink" Target="https://oceanoflights.org" TargetMode="External"/><Relationship Id="rId0" Type="http://schemas.openxmlformats.org/officeDocument/2006/relationships/image" Target="media/igpuje8ljohfhnqy_bgvw.png"/><Relationship Id="rId1" Type="http://schemas.openxmlformats.org/officeDocument/2006/relationships/image" Target="media/hbvjpzr0wg6j3n1b2k2jo.png"/><Relationship Id="rId2" Type="http://schemas.openxmlformats.org/officeDocument/2006/relationships/image" Target="media/brger1y5lbgiuvhuymz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jc19xffmshjpgvrwxxmz.png"/><Relationship Id="rId1" Type="http://schemas.openxmlformats.org/officeDocument/2006/relationships/image" Target="media/ofl-hhollnuwwbufekfb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l7gflg2vkjzl9rwgraab.png"/><Relationship Id="rId1" Type="http://schemas.openxmlformats.org/officeDocument/2006/relationships/image" Target="media/n1_evy8zwlgxnzez8r3q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اگر حين ظهر دو نماز خوانده شود يک وضو برای هر دو کافی است</dc:title>
  <dc:creator>Ocean of Lights</dc:creator>
  <cp:lastModifiedBy>Ocean of Lights</cp:lastModifiedBy>
  <cp:revision>1</cp:revision>
  <dcterms:created xsi:type="dcterms:W3CDTF">2024-07-02T20:48:27.103Z</dcterms:created>
  <dcterms:modified xsi:type="dcterms:W3CDTF">2024-07-02T20:48:27.103Z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