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الصوم - د. المرأة الحامل</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أُعفي من الصّوم:</w:t>
      </w:r>
    </w:p>
    <w:p>
      <w:pPr>
        <w:pStyle w:val="RtlNormalLow"/>
        <w:bidi/>
      </w:pPr>
      <w:r>
        <w:rPr>
          <w:b/>
          <w:bCs/>
          <w:rtl/>
        </w:rPr>
        <w:t xml:space="preserve">المرأة الحامل.</w:t>
      </w:r>
    </w:p>
    <w:p>
      <w:pPr>
        <w:pStyle w:val="RtlNormalLow"/>
        <w:bidi/>
      </w:pPr>
      <w:r>
        <w:rPr>
          <w:b/>
          <w:bCs/>
          <w:rtl/>
        </w:rPr>
        <w:t xml:space="preserve">حضرة بهاءالله:</w:t>
      </w:r>
    </w:p>
    <w:p>
      <w:pPr>
        <w:pStyle w:val="RtlNormalLow"/>
        <w:bidi/>
      </w:pPr>
      <w:r>
        <w:rPr>
          <w:rtl/>
        </w:rPr>
        <w:t xml:space="preserve">1 – " يا قلم الأعلى قل يا ملأ الإنشآء قد كتبنا عليكم الصّيام أيّاما معدودات ... ليس على المسافر والمريض والحامل والمرضع من حرج عفا الله عنهم فضلا من عنده إنّه لهو العزيز الوهّاب " (الكتاب الأقدس – الفقرة 16)</w:t>
      </w:r>
    </w:p>
    <w:p>
      <w:pPr>
        <w:pStyle w:val="RtlNormalLow"/>
        <w:bidi/>
      </w:pPr>
      <w:r>
        <w:rPr>
          <w:b/>
          <w:bCs/>
          <w:rtl/>
        </w:rPr>
        <w:t xml:space="preserve">بیت العدل:</w:t>
      </w:r>
    </w:p>
    <w:p>
      <w:pPr>
        <w:pStyle w:val="RtlNormalLow"/>
        <w:bidi/>
      </w:pPr>
      <w:r>
        <w:rPr>
          <w:rtl/>
        </w:rPr>
        <w:t xml:space="preserve">1 – " أعفى الله من الصّوم كلا من المرضى والمسنّين (انظر الشّرح فقرة 14)، ومن كان على سفر (انظر الشّرح فقرة 30)، والحوائض (انظر الشّرح فقرة 20)، والحوامل، والمرضعات. كما يشمل الإعفاء الأشخاص الّذين يزاولون الأعمال الشّاقة أيضا على أن يراعوا نصح حضرة بهاء الله: "</w:t>
      </w:r>
      <w:r>
        <w:rPr>
          <w:b/>
          <w:bCs/>
          <w:rtl/>
        </w:rPr>
        <w:t xml:space="preserve">احتراما لحكم الله ولمقام الصّوم، القناعة والسّتر في تلك الأيّام أحبّ وأولى</w:t>
      </w:r>
      <w:r>
        <w:rPr>
          <w:rtl/>
        </w:rPr>
        <w:t xml:space="preserve">." (سؤال وجواب 76).</w:t>
      </w:r>
    </w:p>
    <w:p>
      <w:pPr>
        <w:pStyle w:val="RtlNormalLow"/>
        <w:bidi/>
      </w:pPr>
      <w:r>
        <w:rPr>
          <w:rtl/>
        </w:rPr>
        <w:t xml:space="preserve">وقد أشار حضرة وليّ أمر الله بأنّ تحديد الأعمال الشّاقة الّتي يعفى المشتغلون بها من الصّوم يرجع إلى بيت العدل الأعظم." (الكتاب الأقدس – الشرح 31)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v_ah_gyljhxvzpk9-td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dk-knhyvdqwsaivc03b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v0v8vi4qocomfwss70uwa.png"/></Relationships>
</file>

<file path=word/_rels/footer1.xml.rels><?xml version="1.0" encoding="UTF-8"?><Relationships xmlns="http://schemas.openxmlformats.org/package/2006/relationships"><Relationship Id="rId0" Type="http://schemas.openxmlformats.org/officeDocument/2006/relationships/image" Target="media/1xkj68qjtkk-6mf1pkets.png"/><Relationship Id="rId1" Type="http://schemas.openxmlformats.org/officeDocument/2006/relationships/image" Target="media/i4vghw2k6goaaewr3oa92.png"/></Relationships>
</file>

<file path=word/_rels/footer2.xml.rels><?xml version="1.0" encoding="UTF-8"?><Relationships xmlns="http://schemas.openxmlformats.org/package/2006/relationships"><Relationship Id="rIdnv_ah_gyljhxvzpk9-tdq" Type="http://schemas.openxmlformats.org/officeDocument/2006/relationships/hyperlink" Target="https://oceanoflights.org/002-ord-fasting-05-exemptions-04-women-who-are-with-child-ar" TargetMode="External"/><Relationship Id="rIdidk-knhyvdqwsaivc03bs" Type="http://schemas.openxmlformats.org/officeDocument/2006/relationships/hyperlink" Target="https://oceanoflights.org" TargetMode="External"/><Relationship Id="rId0" Type="http://schemas.openxmlformats.org/officeDocument/2006/relationships/image" Target="media/nriebhrben_vntc98dvtr.png"/><Relationship Id="rId1" Type="http://schemas.openxmlformats.org/officeDocument/2006/relationships/image" Target="media/sh6gdrpjksud_nljboz5d.png"/><Relationship Id="rId2" Type="http://schemas.openxmlformats.org/officeDocument/2006/relationships/image" Target="media/uay2b2bxhshf9nfppehl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dgazgyfatf1wwiug_jbr.png"/><Relationship Id="rId1" Type="http://schemas.openxmlformats.org/officeDocument/2006/relationships/image" Target="media/qy76k63uffpaxvotc0yw7.png"/></Relationships>
</file>

<file path=word/_rels/header2.xml.rels><?xml version="1.0" encoding="UTF-8"?><Relationships xmlns="http://schemas.openxmlformats.org/package/2006/relationships"><Relationship Id="rId0" Type="http://schemas.openxmlformats.org/officeDocument/2006/relationships/image" Target="media/gf_bx-bcmffnbqj9ttbq0.png"/><Relationship Id="rId1" Type="http://schemas.openxmlformats.org/officeDocument/2006/relationships/image" Target="media/9qkao3ba27g72grtvxld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الصوم - د. المرأة الحامل</dc:title>
  <dc:creator>Ocean of Lights</dc:creator>
  <cp:lastModifiedBy>Ocean of Lights</cp:lastModifiedBy>
  <cp:revision>1</cp:revision>
  <dcterms:created xsi:type="dcterms:W3CDTF">2024-10-29T17:04:06.957Z</dcterms:created>
  <dcterms:modified xsi:type="dcterms:W3CDTF">2024-10-29T17:04:06.958Z</dcterms:modified>
</cp:coreProperties>
</file>

<file path=docProps/custom.xml><?xml version="1.0" encoding="utf-8"?>
<Properties xmlns="http://schemas.openxmlformats.org/officeDocument/2006/custom-properties" xmlns:vt="http://schemas.openxmlformats.org/officeDocument/2006/docPropsVTypes"/>
</file>