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RtlTitle"/>
        <w:bidi/>
      </w:pPr>
      <w:r>
        <w:rPr>
          <w:rtl/>
        </w:rPr>
        <w:t xml:space="preserve">رؤى حضرة الباب</w:t>
      </w:r>
    </w:p>
    <w:p>
      <w:pPr>
        <w:pStyle w:val="RtlAuthor"/>
        <w:bidi/>
      </w:pPr>
      <w:r>
        <w:t xml:space="preserve">حضرة الباب</w:t>
      </w:r>
    </w:p>
    <w:p>
      <w:pPr>
        <w:pStyle w:val="RtlDescription"/>
        <w:bidi/>
      </w:pPr>
      <w:r>
        <w:t xml:space="preserve">نسخه اصل فارسی</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Heading2"/>
        <w:pStyle w:val="RtlHeading2Low"/>
        <w:bidi/>
      </w:pPr>
      <w:hyperlink w:history="1" r:id="rIdb8mwxk84xso-lelizsttp"/>
      <w:r>
        <w:rPr>
          <w:b/>
          <w:bCs/>
          <w:rtl/>
        </w:rPr>
        <w:t xml:space="preserve">رؤى حضرة الباب</w:t>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20700" cy="88900"/>
                    </a:xfrm>
                    <a:prstGeom prst="rect">
                      <a:avLst/>
                    </a:prstGeom>
                  </pic:spPr>
                </pic:pic>
              </a:graphicData>
            </a:graphic>
          </wp:inline>
        </w:drawing>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20700" cy="88900"/>
                    </a:xfrm>
                    <a:prstGeom prst="rect">
                      <a:avLst/>
                    </a:prstGeom>
                  </pic:spPr>
                </pic:pic>
              </a:graphicData>
            </a:graphic>
          </wp:inline>
        </w:drawing>
      </w:r>
    </w:p>
    <w:p>
      <w:pPr>
        <w:jc w:val="center"/>
      </w:pPr>
      <w:r>
        <w:drawing>
          <wp:inline distT="0" distB="0" distL="0" distR="0">
            <wp:extent cx="520700" cy="889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20700" cy="88900"/>
                    </a:xfrm>
                    <a:prstGeom prst="rect">
                      <a:avLst/>
                    </a:prstGeom>
                  </pic:spPr>
                </pic:pic>
              </a:graphicData>
            </a:graphic>
          </wp:inline>
        </w:drawing>
      </w:r>
    </w:p>
    <w:p>
      <w:pPr>
        <w:pStyle w:val="RtlNormalMiddle"/>
        <w:bidi/>
      </w:pPr>
      <w:r>
        <w:rPr>
          <w:rtl/>
        </w:rPr>
        <w:t xml:space="preserve">"فسبحانك اللّهمّ الّذي أرفع من أقلامنا الحزن ويدخلها في جنّة العدن بالثّناء لنفسه اللّهمّ إنّك لتعلم في يوم الّذي أردت إنشاء آية ذلك الكتاب قد رأيتُ في ليلته بأنّ [الأرض المقدّسة] طارت ذرّة ذرّة وإنّها رفعت في الهواء ثمّ جائت كلّها تلقاء بيتي ثمّ استقامت ثمّ جاء بعد ذلك خبر موت الخليل العالم الجليل معلّمي - رحمة اللّه عليه - من هنالك ولقد أخبرت بعض النّاس قبل الخبر بنومي فصلّى اللّه عليه بجوده إِنَّا للهِ وَإِنَّا إِلَيْهِ رَاجِعُونَ لَا حَوْلَ وَلَا قُوَّة إِلَّا بِاللهِ العَلِيِّ العَظِيم"، </w:t>
      </w:r>
      <w:r>
        <w:rPr>
          <w:b/>
          <w:bCs/>
          <w:rtl/>
        </w:rPr>
        <w:t xml:space="preserve">مقدمة تفسير سورة البقرة</w:t>
      </w:r>
    </w:p>
    <w:p>
      <w:pPr>
        <w:pStyle w:val="RtlNormalLow"/>
        <w:bidi/>
      </w:pPr>
      <w:r>
        <w:rPr>
          <w:rtl/>
        </w:rPr>
        <w:t xml:space="preserve">"قل إنّي قد رأيت بعد صلوٰة الفجر في شهر الحرام شَهْرُ رَمَضَانَ الَّذِيْ أُنْزَلَ فِيْهِ القُرءَانُ مقبلا إلى القبلة متجلّسا على هيئة المتعقّب ناظرا إلى اللّه العليّ وكان الله على كلّ شيء شهيدا * ولقد جاء نفس من الأرض المقدّسة حرم الحسين [عليه السلام] وقد كان شعثاء وغبراء متوجّها إليّ على الأمر بالأمر مآبا * وقد قال إنّي رأيت في المنام شجرة رفيعة خارجة في حرم الحسين [عليه السلام] محاذية لمصرع رأسه الشّريف على الأرض قد كان بالحقّ على الحقّ مرفوعا * ولقد رأيت عليها حوريّة معلّقة جميلة مكلّمة إنّي أنا محبوبة العالمين من الأوّلين والآخرين من في المشرق والمغرب وأنا عين اللّه النّاظرة وأنا يدي اللّه الباسطة وأنا أذن اللّه الواعية وأمثال هذه الكلمات مترافعة صوتها إلى السّماء غير ملتفتة إلى اليمين والشّمائل متناطقة بلا وقف ولا حمر وما رأيت عنها على الحقّ بالحقّ من بعض الحرف سكوتا * فأعجبتني الشّجرة ومن عليها ومن مقالة متعلّقها كما قد أراني اللّه على الحقّ بالحقّ آياته عظيما * ولقد شرفت بالحضور لدى الإمام موسى بن جعفر حجّة اللّه الأكبر فابتدأت بذكر الشّجرة ومقالة متعلّقها فأشار الإمام إليك بأيديه متعظّمًا متعاليا متكبّرا على الحقّ رفيعًا * إنّ الله قد خلق هذه الشّجرة لأخي وقرّة عيني وثمرة فؤادي وتمّم كلامه المنيع بأربع كلمات رفيعة على الحقّ بالحقّ بمثلها وإنّ هنالك قد تمّت السّنبلات خضرًا وقد كان الأمر في أمّ الكتاب سبعًا"، </w:t>
      </w:r>
      <w:r>
        <w:rPr>
          <w:b/>
          <w:bCs/>
          <w:rtl/>
        </w:rPr>
        <w:t xml:space="preserve">قيوم الاسماء، سورة الرؤيا</w:t>
      </w:r>
    </w:p>
    <w:p>
      <w:pPr>
        <w:pStyle w:val="RtlNormalLow"/>
        <w:bidi/>
      </w:pPr>
      <w:r>
        <w:rPr>
          <w:rtl/>
        </w:rPr>
        <w:t xml:space="preserve">"الم، ذكر ربّك فيما نزل عليك في المنام وإنّه وَحْيٌ مِنْ لَدُنَّا مثل شجرة الطّور لا إلٓه إلّا أنا قد نزّلنا الأمر عليك لترضى فؤادك في السّفينة من حكم ربّك ولتكوننّ من الشّاكرين. قل دخلت مسجد الحرام بإذن ربّي قد وجدت الكعبة قبر الحسين وفي يمينها من شطر الحجر قبر محمّد رسول الله خاتم النّبيّين وفي تلقاء شطر البيت قبر فاطمة بنت رسول الله ثمّ استأذنت من كتاب الله وزرت ثالثهم قبل ثانيهم وثانيهم قبل أوّلهم بما قد نزّل الرّوح على قلبي من كتاب الله إنّه لسميع عليم ثمّ وجدت على وجه الكعبة شطر الباب تلقاء قبر الحسين شمسًا يضيء المسجد نورها ملقيٰة على الجدار وفي حوله سيف ملقية بوجه الكعبة قد صوّرت في جنبها وجه الشّأن شمس قد أضاء السّمٰوات والأرض بنوره ذلك ما نزّلت عليك في الرّؤيا لتعلم حكم ربّك إنشاء الله لمن قريب"، </w:t>
      </w:r>
      <w:r>
        <w:rPr>
          <w:b/>
          <w:bCs/>
          <w:rtl/>
        </w:rPr>
        <w:t xml:space="preserve">كتاب الروح</w:t>
      </w:r>
    </w:p>
    <w:p>
      <w:pPr>
        <w:pStyle w:val="RtlNormalLow"/>
        <w:bidi/>
      </w:pPr>
      <w:r>
        <w:rPr>
          <w:rtl/>
        </w:rPr>
        <w:t xml:space="preserve">"المص، ذكر ما نزّل عليك في المنام من كتاب ربّك لا مبدّل لحكمه وكان الأمر مقضيّا قل ولقد رأيت في البحر أنّ على يديّ صحيفة قد فصّلت فيها بعض من حكم قائم آل محمّد رسول اللّه وإنّه لكتاب لا ريب فيه تنزيل من لدن عزيز حكيم ولقد قرئت حكم ما نزل فيها بأنّ إذا رفع القمر اثنى عشر درجة في ليلة الأوّل من الشّهرين المتتابعين لقد كان حكم قائمنا في أمّ الكتاب مقضيّا ثمّ قد وجدت نفسي في حرم الحسين [عليه السلام] ورأيت تلقاء رأس المرقد في الهواء سماء من الذّهب وأرض ارصاء وعمدا بمثلها وعمد بينهما بمثلها يضيء نورها السّمٰوات والأرض ولقد علمت قد خلقت كلّ ذلك لحكم القمر في إثنى عشر درجة من كتاب ربّك كذلك يضرب اللّه الأمثال وينزّل الآيات في المنام لعلّ النّاس بآياتنا يؤمنون ولقد عبّر في الكتاب حكم ما يلقى عليك في الرّؤيا أن ابشر ولا تخف فإنّك لمن الخاشعين فسوف يبيّن اللّه حكم ما نزّل إليك وإنّه لا إلٓه إلّا هو ينزّل الرّوح بالحقّ واللّه قويّ عزيز"، </w:t>
      </w:r>
      <w:r>
        <w:rPr>
          <w:b/>
          <w:bCs/>
          <w:rtl/>
        </w:rPr>
        <w:t xml:space="preserve">كتاب الروح</w:t>
      </w:r>
    </w:p>
    <w:p>
      <w:pPr>
        <w:pStyle w:val="RtlNormalLow"/>
        <w:bidi/>
      </w:pPr>
      <w:r>
        <w:rPr>
          <w:rtl/>
        </w:rPr>
        <w:t xml:space="preserve">"إنّا نحن نزّلنا الحكم وإنّا له لعاملون ولقد مننّا عليك على البحر بحكم الإذن وإنّا لمرسلون هل رأيت في ليلة الخسوف على حكم المنام فإنّا نحن طايفون في المسجد الحرام وإنّ مرقد محمّد رسول الله في وسط البيت وإنّ تلقاء ظهر المرقد مرقد آل الله أربعة منهم لمستقرّ وإنّي لقد كنت في الصّلوٰة الظّهر مرقد آل الله أتلو كتاب الله تلقاء مرقد جعفر ابن محمّد ابن عليّ ابن أخ الحسن أهل المرقد حجج الله على من في السّمٰوات والأرض وإنّ أولئك أئمّة العدل في كتاب الله بهم كلّ الخلق على كلّ حكم ليعدلون أن اكتب حكم البيت للبيت في الشّهر الحرام وحكم المراقد حرف الهاء وإنّ المقدّم بين يديّ الله كلمة العدل لا إلٓه إلّا هو قل إيّاه فارهبون وكذلك قد أوحينا إليك في ذلك الكتاب ليعلم النّاس حكم ربّك من لديّ لمن قريب"، </w:t>
      </w:r>
      <w:r>
        <w:rPr>
          <w:b/>
          <w:bCs/>
          <w:rtl/>
        </w:rPr>
        <w:t xml:space="preserve">كتاب الروح</w:t>
      </w:r>
    </w:p>
    <w:p>
      <w:pPr>
        <w:pStyle w:val="RtlNormalLow"/>
        <w:bidi/>
      </w:pPr>
      <w:r>
        <w:rPr>
          <w:rtl/>
        </w:rPr>
        <w:t xml:space="preserve">"المرا ذكر حكم ربّك في الطّور لا إلٓه إلّا هو قل يا أيّها الملأ إيّاي فاشهدون وإنّه لهو الحقّ في كتاب ربّك إن الحكم إلّا لله له الخلق والأمر وكلّ إلى حكم ذكرالله ليحكمون ولقد مننّاك في صغرك بآيات بيّنات في المنام وإنّك من لدنّا لعلى كلّ نفس شهيد وإذا جاء الأمر ينفخ في الصّور فيومئذ قد جاء الإذن من عند ربّك أن ابشر عبادي المؤمنين إلى مقام كريم وإنّ الله ربّك قد أراد في بدع الأنفس وشأن الآيات أن اعملوا يا أيّها الملأ حكم ذكرالله وآمنوا بآيات اللّوح لعلّكم تهتدون"، </w:t>
      </w:r>
      <w:r>
        <w:rPr>
          <w:b/>
          <w:bCs/>
          <w:rtl/>
        </w:rPr>
        <w:t xml:space="preserve">كتاب الروح</w:t>
      </w:r>
    </w:p>
    <w:p>
      <w:pPr>
        <w:pStyle w:val="RtlNormalLow"/>
        <w:bidi/>
      </w:pPr>
      <w:r>
        <w:rPr>
          <w:rtl/>
        </w:rPr>
        <w:t xml:space="preserve">"وإنّي يومًا في المسجد الحرام لكنت قائمًا في حول البيت شطر ركن اليماني وقت العصر رأيت شابًا مربوعًا ألمعيًّا شعشعانيًّا كان وجهه بمثل قمر منير قاعدًا على أرض الّتي [يطوف] النّاس حول البيت في تحتها تلقاء ركن اليماني بشأن خضوع وخشوع ناظرًا إلى البيت غير ملتفت إلى أحد ولا أرى في حوله أحدًا وكان على رأسه عمامة [بيضاء] بمثل عمامة تجّار [فارس] وعليه عباء صوف مثل عباء [الّذي يستعمله] الأعيان من التُّجار ولكن له هيبة ووقار وعظمة وأنوار لمّا نظرت إليه كان بيني وبينه أقدامًا لا أعلم عدّتها ووقع في قلبي ما وقع ولكن استحييت عن التّقرب إلى ساحته واشتغلت بالصّلوة وحكيت نفسي بأنّه لو كان هو مرادي ليطلبني بالحضور ولكن يروح فؤادي من الشّوق ويذلل أركاني من الخوف وكبّرت للصّلوة فلمّا فرغته ما رأيته في مقامه ثمّ أمشيت إلى أطراف مسجد الحرام ما اطّلعت بطلعته ثمّ وقع في قلبي ما وقع وإنّ في أيّام الّتي كنت في [مكّة] كلّ يوم وليلة مددت عيناي إلى كلّ شطر [لتنظرا] إليه مرّة أخرى ما أذن اللّه لي ولا أنا أقول إنّي رأيته لأنّي لا أعلم ما أراد اللّه بذلك وربّما أنّه ما كان هو المقصود في علانية الظّاهر بل لمّا رأيت خطر هنالك ببالي ذلك الشّرف ذكرته في ذكر حبّي لأمره"، </w:t>
      </w:r>
      <w:r>
        <w:rPr>
          <w:b/>
          <w:bCs/>
          <w:rtl/>
        </w:rPr>
        <w:t xml:space="preserve">تفسير سورة الكوثر</w:t>
      </w:r>
    </w:p>
    <w:p>
      <w:pPr>
        <w:pStyle w:val="RtlNormalLow"/>
        <w:bidi/>
      </w:pPr>
      <w:r>
        <w:rPr>
          <w:rtl/>
        </w:rPr>
        <w:t xml:space="preserve">"و بدانکه این ظهور ایات و مناجات و علوم لدنیه از نومی است که مشاهده نموده بانکه دیده راس مطهر جناب سید الشهداء علیه السلام را مقطوع از جسد مطهر با رؤس ذوی القربی و هفت جرعه دم از کمال حب از دم ان جناب شهید نوشیده و از برکت دم ان حضرت است که صدر ان بمثل این ایات متقنه و مناجات محکمه منشرح گشته الحمد لله الذي اشربني دم حجته و جعله حقیقة فؤادي و لذلک قد نزل علي البلاء بامضائه فانا لله و انا الیه راجعون و ان بمثل ذلک فلیعمل العاملون"، </w:t>
      </w:r>
      <w:r>
        <w:rPr>
          <w:b/>
          <w:bCs/>
          <w:rtl/>
        </w:rPr>
        <w:t xml:space="preserve">صحيفه عدليه، باب ثاني</w:t>
      </w:r>
    </w:p>
    <w:p>
      <w:pPr>
        <w:pStyle w:val="RtlNormalLow"/>
        <w:bidi/>
      </w:pPr>
      <w:r>
        <w:rPr>
          <w:rtl/>
        </w:rPr>
        <w:t xml:space="preserve">"ولقد رأيت في ليلة ذلك اليوم ثاني عشر محرّم في عالم الرّؤيا آيات لطيفة وهي كأنّ السّاعة يوم التّحويل قد نزل كتب لي كتب متعدّدة بقطع العربيّة فلمّا فتحت إحدی منها وجدت تربة طين قبر الحسين [عليه السّلام] فيها في قرطاس فلمّا كشفتها رأيت ورقة مباركة بخطّ شكسته الحسنى على مداد الحمراء وفي آخرها صورة مهر يضيء كالنّجم منقوشة "أفوّض أمري إلى الله" وإسم "مهدي" سلام الله عليه كان فيه، فقد كنت مسرورًا بشأن أحدّث نفسي إنّي نائم أو يقظان ولسرورها وعظم الورقة في نفسي ما التفتّ إلى كتب أُخرى وأقرء آياتها وهي كانت عجميّة فارسيّة الّتي قد صدرت في تصديق شأني وإنّي في المنام أحفظها لئلّا ينمحي عن بالي فلمّا قمت عن مقامي رأيت نفسي ناسيًا من آياتها كلّها إلّا أربعة كلمات من سطر الأوّل أولها كانت تالي كلمة أخری وهي كلمة مسعود وثلاثة منظّما بالفارسيّة هذه تجارتي إذ حجر حديد والله سبحانه يعلم ما أراد في كلامه وإنّه هو خير المعبّرين"، </w:t>
      </w:r>
      <w:r>
        <w:rPr>
          <w:b/>
          <w:bCs/>
          <w:rtl/>
        </w:rPr>
        <w:t xml:space="preserve">الصحيفة الجعفرية</w:t>
      </w:r>
    </w:p>
    <w:p>
      <w:pPr>
        <w:pStyle w:val="RtlNormalLow"/>
        <w:bidi/>
      </w:pPr>
      <w:r>
        <w:rPr>
          <w:rtl/>
        </w:rPr>
        <w:t xml:space="preserve">"كما كتبت في كتابين بخطّي إلى إثنين من العلماء حكم موت المعتمد قبل أجله بسبعة وثمانين يومًا"، </w:t>
      </w:r>
      <w:r>
        <w:rPr>
          <w:b/>
          <w:bCs/>
          <w:rtl/>
        </w:rPr>
        <w:t xml:space="preserve">رسالة في جواب عريضة الآقا أسدالله القزويني، كتاب ظهور الحق، جلد ۳، الصفحة ۱۳</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57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pwkt6dothtukveai7yasx">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q9djjj5qf3nwzjjeznxxz">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ORIGINAL</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2109"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110"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2111"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2112"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2109"/>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b8mwxk84xso-lelizsttp" Type="http://schemas.openxmlformats.org/officeDocument/2006/relationships/hyperlink" Target="#&#1585;&#1572;&#1609;-&#1581;&#1590;&#1585;&#1577;-&#1575;&#1604;&#1576;&#1575;&#1576;" TargetMode="External"/><Relationship Id="rId9" Type="http://schemas.openxmlformats.org/officeDocument/2006/relationships/image" Target="media/qd0wub29-4gjh-ro3xseg.png"/><Relationship Id="rId10" Type="http://schemas.openxmlformats.org/officeDocument/2006/relationships/image" Target="media/ylta86keyhxjhumnk8-0o.png"/><Relationship Id="rId11" Type="http://schemas.openxmlformats.org/officeDocument/2006/relationships/image" Target="media/6wnooqbayppkx3s4aedvr.png"/><Relationship Id="rId12" Type="http://schemas.openxmlformats.org/officeDocument/2006/relationships/image" Target="media/lvqbzxhonjy7eaepkh-q4.png"/></Relationships>
</file>

<file path=word/_rels/footer1.xml.rels><?xml version="1.0" encoding="UTF-8"?><Relationships xmlns="http://schemas.openxmlformats.org/package/2006/relationships"><Relationship Id="rId0" Type="http://schemas.openxmlformats.org/officeDocument/2006/relationships/image" Target="media/5nlczjbubbz6alwp-g17b.png"/><Relationship Id="rId1" Type="http://schemas.openxmlformats.org/officeDocument/2006/relationships/image" Target="media/owocr7moyrsssmhfhwtj-.png"/></Relationships>
</file>

<file path=word/_rels/footer2.xml.rels><?xml version="1.0" encoding="UTF-8"?><Relationships xmlns="http://schemas.openxmlformats.org/package/2006/relationships"><Relationship Id="rIdpwkt6dothtukveai7yasx" Type="http://schemas.openxmlformats.org/officeDocument/2006/relationships/hyperlink" Target="https://oceanoflights.org/006-bab-misc-subjects-fa" TargetMode="External"/><Relationship Id="rIdq9djjj5qf3nwzjjeznxxz" Type="http://schemas.openxmlformats.org/officeDocument/2006/relationships/hyperlink" Target="https://oceanoflights.org" TargetMode="External"/><Relationship Id="rId0" Type="http://schemas.openxmlformats.org/officeDocument/2006/relationships/image" Target="media/p3naagigmprcdwxxq1etm.png"/><Relationship Id="rId1" Type="http://schemas.openxmlformats.org/officeDocument/2006/relationships/image" Target="media/-0m6xv6barisj2upzncxs.png"/><Relationship Id="rId2" Type="http://schemas.openxmlformats.org/officeDocument/2006/relationships/image" Target="media/vrg0vpbqg1tfbj1os3qpb.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my4mqfysjrrjk7pzjfl71.png"/><Relationship Id="rId1" Type="http://schemas.openxmlformats.org/officeDocument/2006/relationships/image" Target="media/1dunhijgdapghemqw4v9c.png"/></Relationships>
</file>

<file path=word/_rels/header2.xml.rels><?xml version="1.0" encoding="UTF-8"?><Relationships xmlns="http://schemas.openxmlformats.org/package/2006/relationships"><Relationship Id="rId0" Type="http://schemas.openxmlformats.org/officeDocument/2006/relationships/image" Target="media/gzp_54szf6slo_chpd8ag.png"/><Relationship Id="rId1" Type="http://schemas.openxmlformats.org/officeDocument/2006/relationships/image" Target="media/cf7uozzall-a_xf1r6qs2.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رؤى حضرة الباب</dc:title>
  <dc:creator>Ocean of Lights</dc:creator>
  <cp:lastModifiedBy>Ocean of Lights</cp:lastModifiedBy>
  <cp:revision>1</cp:revision>
  <dcterms:created xsi:type="dcterms:W3CDTF">2026-09-25T09:00:34.777Z</dcterms:created>
  <dcterms:modified xsi:type="dcterms:W3CDTF">2026-09-25T09:00:34.777Z</dcterms:modified>
</cp:coreProperties>
</file>

<file path=docProps/custom.xml><?xml version="1.0" encoding="utf-8"?>
<Properties xmlns="http://schemas.openxmlformats.org/officeDocument/2006/custom-properties" xmlns:vt="http://schemas.openxmlformats.org/officeDocument/2006/docPropsVTypes"/>
</file>