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Not to Wish for Others What One Does Not Wish for One’s Self</w:t>
      </w:r>
    </w:p>
    <w:p>
      <w:pPr>
        <w:pStyle w:val="Author"/>
        <w:bidi w:val="false"/>
      </w:pPr>
      <w:r>
        <w:t xml:space="preserve">Bahá’u’lláh</w:t>
      </w:r>
    </w:p>
    <w:p>
      <w:pPr>
        <w:pStyle w:val="Description"/>
        <w:bidi w:val="false"/>
      </w:pPr>
      <w:r>
        <w:t xml:space="preserve">Partial translation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qalboigid13z7-sjp0ur5"/>
      <w:r>
        <w:rPr>
          <w:rtl w:val="false"/>
        </w:rPr>
        <w:t xml:space="preserve">Not to Wish for Others What One Does Not Wish for One’s Self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“Wish not for others what ye wish not for yourselves” 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“Tenth leaf … Blessed is he who preferreth his brother before himself.” </w:t>
      </w:r>
      <w:r>
        <w:rPr>
          <w:rStyle w:val="FootnoteAnchor"/>
        </w:rPr>
        <w:footnoteReference w:id="2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kxs-c9cxyo80bhfc1p-xj"/>
      <w:r>
        <w:rPr>
          <w:rtl w:val="false"/>
        </w:rPr>
        <w:t xml:space="preserve">Babi Dispensation</w:t>
      </w:r>
    </w:p>
    <w:p>
      <w:pPr>
        <w:pStyle w:val="Normal"/>
        <w:bidi w:val="false"/>
      </w:pPr>
      <w:r>
        <w:rPr>
          <w:rtl w:val="false"/>
        </w:rPr>
        <w:t xml:space="preserve">The Bab required that a believer not to accept for himself what he does not accept for others. See Persian Bayan, Wahid VIII, Chapter XII &amp; Arabic Bayan Wahid X, Chapter XVIII.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u0hvuilqooowctf8vkwhq"/>
      <w:r>
        <w:rPr>
          <w:rtl w:val="false"/>
        </w:rPr>
        <w:t xml:space="preserve">Islamic Dispensation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“They prefer them before themselves, though poverty be their own lot. And with such as are preserved from their own covetousness shall it be well.” </w:t>
      </w:r>
      <w:r>
        <w:rPr>
          <w:rStyle w:val="FootnoteAnchor"/>
        </w:rPr>
        <w:footnoteReference w:id="3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b1pvf_aitfqfnrltn3p6s"/>
      <w:r>
        <w:rPr>
          <w:rtl w:val="false"/>
        </w:rPr>
        <w:t xml:space="preserve">Christian Dispensation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“Whatever you desire for men to do to you, you shall also do to them.” </w:t>
      </w:r>
      <w:r>
        <w:rPr>
          <w:rStyle w:val="FootnoteAnchor"/>
        </w:rPr>
        <w:footnoteReference w:id="4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ujtmzgzmk7fv2vxihcxwj"/>
      <w:r>
        <w:rPr>
          <w:rtl w:val="false"/>
        </w:rPr>
        <w:t xml:space="preserve">Jewish Dispensation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“Love your neighbor as yourself.” </w:t>
      </w:r>
      <w:r>
        <w:rPr>
          <w:rStyle w:val="FootnoteAnchor"/>
        </w:rPr>
        <w:footnoteReference w:id="5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gagat2_vjfve-yqbq9h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qwk1fgyb3dxddc2nbf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PART-TRANSLATION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148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Words of Paradise </w:t>
      </w:r>
    </w:p>
  </w:footnote>
  <w:footnote w:id="3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Qur’an, Al-Hashr 59:9 </w:t>
      </w:r>
    </w:p>
  </w:footnote>
  <w:footnote w:id="4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Bible, Matthew 7:12 </w:t>
      </w:r>
    </w:p>
  </w:footnote>
  <w:footnote w:id="5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Holy Bible, Leviticus 19:18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alboigid13z7-sjp0ur5" Type="http://schemas.openxmlformats.org/officeDocument/2006/relationships/hyperlink" Target="#not-to-wish-for-others-what-one-does-not-wish-for-ones-self" TargetMode="External"/><Relationship Id="rIdkxs-c9cxyo80bhfc1p-xj" Type="http://schemas.openxmlformats.org/officeDocument/2006/relationships/hyperlink" Target="#babi-dispensation" TargetMode="External"/><Relationship Id="rIdu0hvuilqooowctf8vkwhq" Type="http://schemas.openxmlformats.org/officeDocument/2006/relationships/hyperlink" Target="#islamic-dispensation" TargetMode="External"/><Relationship Id="rIdb1pvf_aitfqfnrltn3p6s" Type="http://schemas.openxmlformats.org/officeDocument/2006/relationships/hyperlink" Target="#christian-dispensation" TargetMode="External"/><Relationship Id="rIdujtmzgzmk7fv2vxihcxwj" Type="http://schemas.openxmlformats.org/officeDocument/2006/relationships/hyperlink" Target="#jewish-dispensation" TargetMode="External"/><Relationship Id="rId9" Type="http://schemas.openxmlformats.org/officeDocument/2006/relationships/image" Target="media/zg2m6qzf1-_frzwigu14b.png"/><Relationship Id="rId10" Type="http://schemas.openxmlformats.org/officeDocument/2006/relationships/image" Target="media/6bg1hi8s6bpgsxthiggch.png"/><Relationship Id="rId11" Type="http://schemas.openxmlformats.org/officeDocument/2006/relationships/image" Target="media/gmvgo5lof7zy9gwfp3g8b.png"/><Relationship Id="rId12" Type="http://schemas.openxmlformats.org/officeDocument/2006/relationships/image" Target="media/w2yw_qwsqc1-abmln_ktp.png"/><Relationship Id="rId13" Type="http://schemas.openxmlformats.org/officeDocument/2006/relationships/image" Target="media/gbnpf5jsb-k7tckycweyq.png"/><Relationship Id="rId14" Type="http://schemas.openxmlformats.org/officeDocument/2006/relationships/image" Target="media/kvua6gmomdub2honbwnl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hd9w7tlbwbkdbkib594a.png"/><Relationship Id="rId1" Type="http://schemas.openxmlformats.org/officeDocument/2006/relationships/image" Target="media/kr7ijyys-aeg1ht9uc74l.png"/></Relationships>
</file>

<file path=word/_rels/footer2.xml.rels><?xml version="1.0" encoding="UTF-8"?><Relationships xmlns="http://schemas.openxmlformats.org/package/2006/relationships"><Relationship Id="rIdigagat2_vjfve-yqbq9ht" Type="http://schemas.openxmlformats.org/officeDocument/2006/relationships/hyperlink" Target="https://oceanoflights.org/031-ord-not-to-wish-for-others-what-one-does-not-wish-for-ones-self-en" TargetMode="External"/><Relationship Id="rIdwkqwk1fgyb3dxddc2nbfg" Type="http://schemas.openxmlformats.org/officeDocument/2006/relationships/hyperlink" Target="https://oceanoflights.org" TargetMode="External"/><Relationship Id="rId0" Type="http://schemas.openxmlformats.org/officeDocument/2006/relationships/image" Target="media/4xz9qrckgrwogwke8cjyr.png"/><Relationship Id="rId1" Type="http://schemas.openxmlformats.org/officeDocument/2006/relationships/image" Target="media/lzze8wnhvhco3wqkht-_g.png"/><Relationship Id="rId2" Type="http://schemas.openxmlformats.org/officeDocument/2006/relationships/image" Target="media/5edknnud3h6fg8ciznq-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0yxl34hcbqsm9wey-4kz.png"/><Relationship Id="rId1" Type="http://schemas.openxmlformats.org/officeDocument/2006/relationships/image" Target="media/5ihch5ny1ggdz2usozlq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humg8xinod-pbzfwywr9.png"/><Relationship Id="rId1" Type="http://schemas.openxmlformats.org/officeDocument/2006/relationships/image" Target="media/hvg6azc1yvbjkkjzeqyf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Wish for Others What One Does Not Wish for One’s Self</dc:title>
  <dc:creator>Ocean of Lights</dc:creator>
  <cp:lastModifiedBy>Ocean of Lights</cp:lastModifiedBy>
  <cp:revision>1</cp:revision>
  <dcterms:created xsi:type="dcterms:W3CDTF">2025-06-13T08:24:43.932Z</dcterms:created>
  <dcterms:modified xsi:type="dcterms:W3CDTF">2025-06-13T08:24:43.932Z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