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Courteous</w:t>
      </w:r>
    </w:p>
    <w:p>
      <w:pPr>
        <w:pStyle w:val="Author"/>
        <w:bidi w:val="false"/>
      </w:pPr>
      <w:r>
        <w:t xml:space="preserve">Bahá’u’lláh, ‘Abdu’l-Bahá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0gzau6au4m2drfbp36zot"/>
      <w:r>
        <w:rPr>
          <w:rtl w:val="false"/>
        </w:rPr>
        <w:t xml:space="preserve">To Be Courteous</w:t>
      </w:r>
    </w:p>
    <w:p>
      <w:pPr>
        <w:pStyle w:val="Normal"/>
        <w:bidi w:val="false"/>
      </w:pPr>
      <w:r>
        <w:rPr>
          <w:i/>
          <w:iCs/>
          <w:rtl w:val="false"/>
        </w:rPr>
        <w:t xml:space="preserve">“Adorn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 </w:t>
      </w:r>
      <w:r>
        <w:rPr>
          <w:rStyle w:val="FootnoteAnchor"/>
        </w:rPr>
        <w:footnoteReference w:id="1"/>
      </w:r>
    </w:p>
    <w:p>
      <w:pPr>
        <w:pStyle w:val="Normal"/>
        <w:bidi w:val="false"/>
      </w:pPr>
      <w:r>
        <w:rPr>
          <w:i/>
          <w:iCs/>
          <w:rtl w:val="false"/>
        </w:rPr>
        <w:t xml:space="preserve">“O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 </w:t>
      </w:r>
      <w:r>
        <w:rPr>
          <w:rStyle w:val="FootnoteAnchor"/>
        </w:rPr>
        <w:footnoteReference w:id="2"/>
      </w:r>
    </w:p>
    <w:p>
      <w:pPr>
        <w:pStyle w:val="Normal"/>
        <w:bidi w:val="false"/>
      </w:pPr>
      <w:r>
        <w:rPr>
          <w:i/>
          <w:iCs/>
          <w:rtl w:val="false"/>
        </w:rPr>
        <w:t xml:space="preserve">“This Youth hath ever been disinclined to breathe a word contrary to courtesy, for courtesy is Our raiment, wherewith We have adorned the temples of Our well-favoured servants. Otherwise, some of the deeds that ye believe to be concealed would have been divulged in this Tablet.” </w:t>
      </w:r>
      <w:r>
        <w:rPr>
          <w:rStyle w:val="FootnoteAnchor"/>
        </w:rPr>
        <w:footnoteReference w:id="3"/>
      </w:r>
    </w:p>
    <w:p>
      <w:pPr>
        <w:pStyle w:val="Normal"/>
        <w:bidi w:val="false"/>
      </w:pPr>
      <w:r>
        <w:rPr>
          <w:i/>
          <w:iCs/>
          <w:rtl w:val="false"/>
        </w:rPr>
        <w:t xml:space="preserve">“Beware lest ye transgress the bounds of courtesy and commit that which your minds and your hearts abhor. This is that whereunto ye were bidden by the Pen of God, the Almighty, the Most Powerful. All hail then to this, the Festival of the Lord, that hath appeared above a horizon of wondrous grace!” </w:t>
      </w:r>
      <w:r>
        <w:rPr>
          <w:rStyle w:val="FootnoteAnchor"/>
        </w:rPr>
        <w:footnoteReference w:id="4"/>
      </w:r>
    </w:p>
    <w:p>
      <w:pPr>
        <w:pStyle w:val="Normal"/>
        <w:bidi w:val="false"/>
      </w:pPr>
      <w:r>
        <w:rPr>
          <w:i/>
          <w:iCs/>
          <w:rtl w:val="false"/>
        </w:rPr>
        <w:t xml:space="preserve">“We, verily, have chosen courtesy, and made it the true mark of such as are nigh unto Him. Courtesy is, in truth, a raiment which fitteth all men, whether young or old. Well is it with him that adorneth his temple therewith, and woe unto him who is deprived of this great bounty.” </w:t>
      </w:r>
      <w:r>
        <w:rPr>
          <w:rStyle w:val="FootnoteAnchor"/>
        </w:rPr>
        <w:footnoteReference w:id="5"/>
      </w:r>
    </w:p>
    <w:p>
      <w:pPr>
        <w:pStyle w:val="Normal"/>
        <w:bidi w:val="false"/>
      </w:pPr>
      <w:r>
        <w:rPr>
          <w:rtl w:val="false"/>
        </w:rPr>
        <w:t xml:space="preserve">“For many years, Bahá’u’lláh nurtured these servants in the bosom of His loving-kindness, and trained and educated us through His compassion and unfailing bounty. Even as a tender and loving Teacher, He taught us—His children--the requisites of courtesy.”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o1xiqbb3zlvesxgiep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0mvippoxyc6pl0iljm9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Lawh-i-Ra’is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Tablet revealed for the festival of Ridvan, Days of Remembrance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Epistle to the Son of the Wolf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Abdul-Baha, Light of the World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gzau6au4m2drfbp36zot" Type="http://schemas.openxmlformats.org/officeDocument/2006/relationships/hyperlink" Target="#to-be-courteous" TargetMode="External"/><Relationship Id="rId9" Type="http://schemas.openxmlformats.org/officeDocument/2006/relationships/image" Target="media/juv85-wga7vy7gi2u8y1s.png"/><Relationship Id="rId10" Type="http://schemas.openxmlformats.org/officeDocument/2006/relationships/image" Target="media/oalvfzek752pjwzy6ylwz.png"/></Relationships>
</file>

<file path=word/_rels/footer1.xml.rels><?xml version="1.0" encoding="UTF-8"?><Relationships xmlns="http://schemas.openxmlformats.org/package/2006/relationships"><Relationship Id="rId0" Type="http://schemas.openxmlformats.org/officeDocument/2006/relationships/image" Target="media/butubt8yacupuynzjtt0x.png"/><Relationship Id="rId1" Type="http://schemas.openxmlformats.org/officeDocument/2006/relationships/image" Target="media/nfshqjclmi8hoaldudlve.png"/></Relationships>
</file>

<file path=word/_rels/footer2.xml.rels><?xml version="1.0" encoding="UTF-8"?><Relationships xmlns="http://schemas.openxmlformats.org/package/2006/relationships"><Relationship Id="rId8o1xiqbb3zlvesxgiep1-" Type="http://schemas.openxmlformats.org/officeDocument/2006/relationships/hyperlink" Target="https://oceanoflights.org/051-ord-to-be-courteous-en" TargetMode="External"/><Relationship Id="rIdx0mvippoxyc6pl0iljm9j" Type="http://schemas.openxmlformats.org/officeDocument/2006/relationships/hyperlink" Target="https://oceanoflights.org" TargetMode="External"/><Relationship Id="rId0" Type="http://schemas.openxmlformats.org/officeDocument/2006/relationships/image" Target="media/zkabz3lwyii-femm7e8ux.png"/><Relationship Id="rId1" Type="http://schemas.openxmlformats.org/officeDocument/2006/relationships/image" Target="media/lshyeqeccvpyqmfs-8kfl.png"/><Relationship Id="rId2" Type="http://schemas.openxmlformats.org/officeDocument/2006/relationships/image" Target="media/tbfa18ck-4qm3yer5xqc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ovlaw7rhtof-zwjqfk-h.png"/><Relationship Id="rId1" Type="http://schemas.openxmlformats.org/officeDocument/2006/relationships/image" Target="media/hiivaf2yamkogeok5yzmy.png"/></Relationships>
</file>

<file path=word/_rels/header2.xml.rels><?xml version="1.0" encoding="UTF-8"?><Relationships xmlns="http://schemas.openxmlformats.org/package/2006/relationships"><Relationship Id="rId0" Type="http://schemas.openxmlformats.org/officeDocument/2006/relationships/image" Target="media/bj42sp-zwjuuqprcfeu0o.png"/><Relationship Id="rId1" Type="http://schemas.openxmlformats.org/officeDocument/2006/relationships/image" Target="media/n5xghakoqbheqt4-0um3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Courteous</dc:title>
  <dc:creator>Ocean of Lights</dc:creator>
  <cp:lastModifiedBy>Ocean of Lights</cp:lastModifiedBy>
  <cp:revision>1</cp:revision>
  <dcterms:created xsi:type="dcterms:W3CDTF">2025-07-02T07:52:30.918Z</dcterms:created>
  <dcterms:modified xsi:type="dcterms:W3CDTF">2025-07-02T07:52:30.918Z</dcterms:modified>
</cp:coreProperties>
</file>

<file path=docProps/custom.xml><?xml version="1.0" encoding="utf-8"?>
<Properties xmlns="http://schemas.openxmlformats.org/officeDocument/2006/custom-properties" xmlns:vt="http://schemas.openxmlformats.org/officeDocument/2006/docPropsVTypes"/>
</file>