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Closely United</w:t>
      </w:r>
    </w:p>
    <w:p>
      <w:pPr>
        <w:pStyle w:val="Author"/>
        <w:bidi w:val="false"/>
      </w:pPr>
      <w:r>
        <w:t xml:space="preserve">Bahá’u’lláh,  Abdu'l-Baha</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gmdij_n1-j_0vmbhdtr2"/>
      <w:r>
        <w:rPr>
          <w:rtl w:val="false"/>
        </w:rPr>
        <w:t xml:space="preserve">To Be Closely United</w:t>
      </w:r>
    </w:p>
    <w:p>
      <w:pPr>
        <w:pStyle w:val="Normal"/>
        <w:bidi w:val="false"/>
      </w:pPr>
      <w:r>
        <w:rPr>
          <w:i/>
          <w:iCs/>
          <w:rtl w:val="false"/>
        </w:rPr>
        <w:t xml:space="preserve">“Beware lest the desires of the flesh and of a corrupt inclination provoke divisions among you. Be ye as the fingers of one hand, the members of one body. Thus counseleth you the Pen of Revelation, if ye be of them that believe.” </w:t>
      </w:r>
      <w:r>
        <w:rPr>
          <w:rStyle w:val="FootnoteAnchor"/>
        </w:rPr>
        <w:footnoteReference w:id="1"/>
      </w:r>
    </w:p>
    <w:p>
      <w:pPr>
        <w:pStyle w:val="Normal"/>
        <w:bidi w:val="false"/>
      </w:pPr>
      <w:r>
        <w:rPr>
          <w:i/>
          <w:iCs/>
          <w:rtl w:val="false"/>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 </w:t>
      </w:r>
      <w:r>
        <w:rPr>
          <w:rStyle w:val="FootnoteAnchor"/>
        </w:rPr>
        <w:footnoteReference w:id="2"/>
      </w:r>
    </w:p>
    <w:p>
      <w:pPr>
        <w:pStyle w:val="Normal"/>
        <w:bidi w:val="false"/>
      </w:pPr>
      <w:r>
        <w:rPr>
          <w:i/>
          <w:iCs/>
          <w:rtl w:val="false"/>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w:t>
      </w:r>
      <w:r>
        <w:rPr>
          <w:rStyle w:val="FootnoteAnchor"/>
        </w:rPr>
        <w:footnoteReference w:id="3"/>
      </w:r>
    </w:p>
    <w:p>
      <w:pPr>
        <w:pStyle w:val="Normal"/>
        <w:bidi w:val="false"/>
      </w:pPr>
      <w:r>
        <w:rPr>
          <w:i/>
          <w:iCs/>
          <w:rtl w:val="false"/>
        </w:rPr>
        <w:t xml:space="preserve">Please God, ye will regard this blessed night as the night of unity, will knit your souls together, and resolve to adorn yourselves with the ornament of a goodly and praiseworthy character.” </w:t>
      </w:r>
      <w:r>
        <w:rPr>
          <w:rStyle w:val="FootnoteAnchor"/>
        </w:rPr>
        <w:footnoteReference w:id="4"/>
      </w:r>
    </w:p>
    <w:p>
      <w:pPr>
        <w:pStyle w:val="Normal"/>
        <w:bidi w:val="false"/>
      </w:pPr>
      <w:r>
        <w:rPr>
          <w:i/>
          <w:iCs/>
          <w:rtl w:val="false"/>
        </w:rPr>
        <w:t xml:space="preserve">“Cleave unto that which draweth you together and uniteth you. This, verily, is the most exalted Word which the Mother Book hath sent down and revealed unto you.” </w:t>
      </w:r>
      <w:r>
        <w:rPr>
          <w:rStyle w:val="FootnoteAnchor"/>
        </w:rPr>
        <w:footnoteReference w:id="5"/>
      </w:r>
    </w:p>
    <w:p>
      <w:pPr>
        <w:pStyle w:val="Normal"/>
        <w:bidi w:val="false"/>
      </w:pPr>
      <w:r>
        <w:rPr>
          <w:i/>
          <w:iCs/>
          <w:rtl w:val="false"/>
        </w:rPr>
        <w:t xml:space="preserve">“The tabernacle of unity hath been raised; regard ye not one another as strangers. Ye are the fruits of one tree, and the leaves of one branch.” </w:t>
      </w:r>
      <w:r>
        <w:rPr>
          <w:rStyle w:val="FootnoteAnchor"/>
        </w:rPr>
        <w:footnoteReference w:id="6"/>
      </w:r>
    </w:p>
    <w:p>
      <w:pPr>
        <w:pStyle w:val="Normal"/>
        <w:bidi w:val="false"/>
      </w:pPr>
      <w:r>
        <w:rPr>
          <w:i/>
          <w:iCs/>
          <w:rtl w:val="false"/>
        </w:rPr>
        <w:t xml:space="preserve">“We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perfume of your fellowship, Our heart will assuredly rejoice, for naught else can satisfy Us.” </w:t>
      </w:r>
      <w:r>
        <w:rPr>
          <w:rStyle w:val="FootnoteAnchor"/>
        </w:rPr>
        <w:footnoteReference w:id="7"/>
      </w:r>
    </w:p>
    <w:p>
      <w:pPr>
        <w:pStyle w:val="Normal"/>
        <w:bidi w:val="false"/>
      </w:pPr>
      <w:r>
        <w:rPr>
          <w:i/>
          <w:iCs/>
          <w:rtl w:val="false"/>
        </w:rPr>
        <w:t xml:space="preserve">“It behoveth man to adhere tenaciously unto that which will promote fellowship, kindliness and unity.” </w:t>
      </w:r>
      <w:r>
        <w:rPr>
          <w:rStyle w:val="FootnoteAnchor"/>
        </w:rPr>
        <w:footnoteReference w:id="8"/>
      </w:r>
    </w:p>
    <w:p>
      <w:pPr>
        <w:pStyle w:val="Normal"/>
        <w:bidi w:val="false"/>
      </w:pPr>
      <w:r>
        <w:rPr>
          <w:i/>
          <w:iCs/>
          <w:rtl w:val="false"/>
        </w:rPr>
        <w:t xml:space="preserve">“So powerful is the light of unity that it can illuminate the whole earth.” </w:t>
      </w:r>
      <w:r>
        <w:rPr>
          <w:rStyle w:val="FootnoteAnchor"/>
        </w:rPr>
        <w:footnoteReference w:id="9"/>
      </w:r>
    </w:p>
    <w:p>
      <w:pPr>
        <w:pStyle w:val="Normal"/>
        <w:bidi w:val="false"/>
      </w:pPr>
      <w:r>
        <w:rPr>
          <w:i/>
          <w:iCs/>
          <w:rtl w:val="false"/>
        </w:rPr>
        <w:t xml:space="preserve">“The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w:t>
      </w:r>
      <w:r>
        <w:rPr>
          <w:rStyle w:val="FootnoteAnchor"/>
        </w:rPr>
        <w:footnoteReference w:id="10"/>
      </w:r>
    </w:p>
    <w:p>
      <w:pPr>
        <w:pStyle w:val="Normal"/>
        <w:bidi w:val="false"/>
      </w:pPr>
      <w:r>
        <w:rPr>
          <w:rtl w:val="false"/>
        </w:rPr>
        <w:t xml:space="preserve">“Note ye how easily, where unity existeth in a given family, the affairs of that family are conducted; what progress the members of that family make, how they prosper in the world. Their concerns are in order, they enjoy comfort and tranquility, they are secure, their position is assured, they come to be envied by all.” </w:t>
      </w:r>
      <w:r>
        <w:rPr>
          <w:rStyle w:val="FootnoteAnchor"/>
        </w:rPr>
        <w:footnoteReference w:id="11"/>
      </w:r>
    </w:p>
    <w:p>
      <w:pPr>
        <w:pStyle w:val="Normal"/>
        <w:bidi w:val="false"/>
      </w:pPr>
      <w:r>
        <w:rPr>
          <w:rtl w:val="false"/>
        </w:rPr>
        <w:t xml:space="preserve">“Unity is the expression of the loving power of God and reflects the reality of Divinity. It is resplendent in this Day through the bestowals of light upon humanity.” </w:t>
      </w:r>
      <w:r>
        <w:rPr>
          <w:rStyle w:val="FootnoteAnchor"/>
        </w:rPr>
        <w:footnoteReference w:id="1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z_7cmahxylqedfnoroa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wlbmroiqhsksuvjqeo0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XCVI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CXI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CXII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CXLVI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Bahá’u’lláh, Lawh-i-Dunya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no. 221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Abdu’l-Bahá, The Promulgation of Universal Peace, Talk at Union Meeting of Advanced Thought Centers, Carnegie Lyceum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gmdij_n1-j_0vmbhdtr2" Type="http://schemas.openxmlformats.org/officeDocument/2006/relationships/hyperlink" Target="#to-be-closely-united" TargetMode="External"/><Relationship Id="rId9" Type="http://schemas.openxmlformats.org/officeDocument/2006/relationships/image" Target="media/gmgzuzqdtyb7tjcu-jlbs.png"/><Relationship Id="rId10" Type="http://schemas.openxmlformats.org/officeDocument/2006/relationships/image" Target="media/fjpftbicrkyenuchvjvla.png"/></Relationships>
</file>

<file path=word/_rels/footer1.xml.rels><?xml version="1.0" encoding="UTF-8"?><Relationships xmlns="http://schemas.openxmlformats.org/package/2006/relationships"><Relationship Id="rId0" Type="http://schemas.openxmlformats.org/officeDocument/2006/relationships/image" Target="media/8k7at613u3d6jzhcavd9p.png"/><Relationship Id="rId1" Type="http://schemas.openxmlformats.org/officeDocument/2006/relationships/image" Target="media/mmoaaicdnfe30r-sxjycm.png"/></Relationships>
</file>

<file path=word/_rels/footer2.xml.rels><?xml version="1.0" encoding="UTF-8"?><Relationships xmlns="http://schemas.openxmlformats.org/package/2006/relationships"><Relationship Id="rIdzz_7cmahxylqedfnoroaq" Type="http://schemas.openxmlformats.org/officeDocument/2006/relationships/hyperlink" Target="https://oceanoflights.org/067-ord-to-be-closely-united-en" TargetMode="External"/><Relationship Id="rIdjwlbmroiqhsksuvjqeo0h" Type="http://schemas.openxmlformats.org/officeDocument/2006/relationships/hyperlink" Target="https://oceanoflights.org" TargetMode="External"/><Relationship Id="rId0" Type="http://schemas.openxmlformats.org/officeDocument/2006/relationships/image" Target="media/mwxexfxiavgmusmflsswm.png"/><Relationship Id="rId1" Type="http://schemas.openxmlformats.org/officeDocument/2006/relationships/image" Target="media/kgzsi3q-_bhexoslxr3pl.png"/><Relationship Id="rId2" Type="http://schemas.openxmlformats.org/officeDocument/2006/relationships/image" Target="media/wvqjlw7shbym6r4_0mg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3u3r3zqpa-wzdszdvjif.png"/><Relationship Id="rId1" Type="http://schemas.openxmlformats.org/officeDocument/2006/relationships/image" Target="media/ohndmqskdeipv_hnnukje.png"/></Relationships>
</file>

<file path=word/_rels/header2.xml.rels><?xml version="1.0" encoding="UTF-8"?><Relationships xmlns="http://schemas.openxmlformats.org/package/2006/relationships"><Relationship Id="rId0" Type="http://schemas.openxmlformats.org/officeDocument/2006/relationships/image" Target="media/lt_jgrwrxhbh1go6-ucnr.png"/><Relationship Id="rId1" Type="http://schemas.openxmlformats.org/officeDocument/2006/relationships/image" Target="media/-mkqfr46loouvii0oxb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Closely United</dc:title>
  <dc:creator>Ocean of Lights</dc:creator>
  <cp:lastModifiedBy>Ocean of Lights</cp:lastModifiedBy>
  <cp:revision>1</cp:revision>
  <dcterms:created xsi:type="dcterms:W3CDTF">2025-07-25T08:00:28.042Z</dcterms:created>
  <dcterms:modified xsi:type="dcterms:W3CDTF">2025-07-25T08:00:28.042Z</dcterms:modified>
</cp:coreProperties>
</file>

<file path=docProps/custom.xml><?xml version="1.0" encoding="utf-8"?>
<Properties xmlns="http://schemas.openxmlformats.org/officeDocument/2006/custom-properties" xmlns:vt="http://schemas.openxmlformats.org/officeDocument/2006/docPropsVTypes"/>
</file>