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نسخ احكام واوامر الشرائع السابقة -  حكم الرِّبا (الربوا)</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b/>
          <w:bCs/>
          <w:rtl/>
        </w:rPr>
        <w:t xml:space="preserve">حكم الرِّبــَــا</w:t>
      </w:r>
    </w:p>
    <w:p>
      <w:pPr>
        <w:pStyle w:val="RtlNormalLow"/>
        <w:bidi/>
      </w:pPr>
      <w:r>
        <w:rPr>
          <w:b/>
          <w:bCs/>
          <w:rtl/>
        </w:rPr>
        <w:t xml:space="preserve">حضرة بهاءالله:</w:t>
      </w:r>
    </w:p>
    <w:p>
      <w:pPr>
        <w:pStyle w:val="RtlNormal"/>
        <w:bidi/>
      </w:pPr>
      <w:r>
        <w:rPr>
          <w:rtl/>
        </w:rPr>
        <w:t xml:space="preserve">1 – وَأَمَّا مَا سَأَلْتَ عَنِ الْفَوَائِدِ وَالأَرْبَاحِ لِلذَّهَبِ وَالْفِضَّةِ فَقَدْ صَدَرَ الْبَيَانُ الآتِي مِنْ مَلَكُوتِ الرَّحْمَنِ مُنْذُ عِدَّةِ سِنِينَ خَاصًّا لاسْمِ اللهِ زَيْنِ الْمُقَرَّبِينَ عَلَيْهِ بَهَاءُ اللهِ الأَبْهَى قَوْلُهُ تَعَالَى يُرَى أَكْثَرُ النَّاسِ مُحْتَاجَاً إِلَى هَذِهِ الْفِقْرَةِ إِذْ لَوْ لَمْ يَكُنْ رِبْحٌ مُتَدَاوَلٌ بَيْنَ النَّاسِ لَتَتَعَطَّلُ وَتَتَعَوَّقُ الأُمُورُ. وَقَلَّمَا نَجِدُ مَنْ يَتَوَفَّقُ بِمُرَاعَاةِ أَبْنَاءِ جِنْسِهِ وَأَبْنَاءِ وَطَنِهِ أَوْ إِخْوَانِهِ لِيُقْرِضَهُم قَرْضَاً حَسَنَاً. لِذَا فَضْلاً عَلَى الْعِبَادِ قَرَّرْنَا الرِّبَا كَسَائِرِ الْمُعَامَلاَتِ الْمُتَدَاوَلَةِ بَيْنَ النَّاسِ أَيْ رِبْحِ النُّقُودِ. فَمِنْ هَذَا الْحِينِ الَّذِي نُزِّلَ فِيهِ هَذَا الْحُكْمُ الْمُبِينُ مِنْ سَمَاءِ الْمَشِيئَةِ صَارَ رِبْحُ النُّقُودِ حَلاَلاً طَيِّبًا طَاهِرًا لِيَشْتَغِلَ أَهْلُ الأَرْضِ بِكَمَالِ الرَّوْحِ وَالرَّيْحَانِ وَالْفَرَحِ وَالانْبِسَاطِ بِذِكْرِ مَحْبُوبِ الْعَالَمِينَ. </w:t>
      </w:r>
      <w:r>
        <w:rPr>
          <w:b/>
          <w:bCs/>
          <w:rtl/>
        </w:rPr>
        <w:t xml:space="preserve">إِنَّهُ يَحْكُمُ كَيْفَ يَشَاءُ وَأَحَلَّ الرِّبَا كَمَا حَرَّمَهُ مِنْ قَبْلُ فِي قَبْضَتِهِ مَلَكُوتُ الأُمْرِ يَفْعَلُ وَيَأْمُرُ وَهُوَ الآمِرُ الْعَلِيمُ.</w:t>
      </w:r>
    </w:p>
    <w:p>
      <w:pPr>
        <w:pStyle w:val="RtlNormalLow"/>
        <w:bidi/>
      </w:pPr>
      <w:r>
        <w:rPr>
          <w:rtl/>
        </w:rPr>
        <w:t xml:space="preserve">(لوح الإشراقات – معرّب عن الفارسية)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c5mr15czxyhgu1oddde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o4v97aqgqajzyketav9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5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5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5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qoy6oda1i3v5cphoxbng8.png"/></Relationships>
</file>

<file path=word/_rels/footer1.xml.rels><?xml version="1.0" encoding="UTF-8"?><Relationships xmlns="http://schemas.openxmlformats.org/package/2006/relationships"><Relationship Id="rId0" Type="http://schemas.openxmlformats.org/officeDocument/2006/relationships/image" Target="media/pcfeo32zvaujqk1gmm9gl.png"/><Relationship Id="rId1" Type="http://schemas.openxmlformats.org/officeDocument/2006/relationships/image" Target="media/n9hi2byt2lxshiwykjzid.png"/></Relationships>
</file>

<file path=word/_rels/footer2.xml.rels><?xml version="1.0" encoding="UTF-8"?><Relationships xmlns="http://schemas.openxmlformats.org/package/2006/relationships"><Relationship Id="rId6c5mr15czxyhgu1oddde7" Type="http://schemas.openxmlformats.org/officeDocument/2006/relationships/hyperlink" Target="https://oceanoflights.org/15-abr-interest-ar" TargetMode="External"/><Relationship Id="rIdmo4v97aqgqajzyketav9h" Type="http://schemas.openxmlformats.org/officeDocument/2006/relationships/hyperlink" Target="https://oceanoflights.org" TargetMode="External"/><Relationship Id="rId0" Type="http://schemas.openxmlformats.org/officeDocument/2006/relationships/image" Target="media/cbryvqzret1nqxhpo_jgo.png"/><Relationship Id="rId1" Type="http://schemas.openxmlformats.org/officeDocument/2006/relationships/image" Target="media/ie182snxufsr8cuo-hdpo.png"/><Relationship Id="rId2" Type="http://schemas.openxmlformats.org/officeDocument/2006/relationships/image" Target="media/2qstyd-vkkouwach0kti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0pwoxxnga55b-4tm6uvg.png"/><Relationship Id="rId1" Type="http://schemas.openxmlformats.org/officeDocument/2006/relationships/image" Target="media/qjbtthgyayx6pe_7bdjl8.png"/></Relationships>
</file>

<file path=word/_rels/header2.xml.rels><?xml version="1.0" encoding="UTF-8"?><Relationships xmlns="http://schemas.openxmlformats.org/package/2006/relationships"><Relationship Id="rId0" Type="http://schemas.openxmlformats.org/officeDocument/2006/relationships/image" Target="media/2wa7i5bfmebb3xzwpc32m.png"/><Relationship Id="rId1" Type="http://schemas.openxmlformats.org/officeDocument/2006/relationships/image" Target="media/is-mxqjnnj7zpviyacc8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نسخ احكام واوامر الشرائع السابقة -  حكم الرِّبا (الربوا)</dc:title>
  <dc:creator>Ocean of Lights</dc:creator>
  <cp:lastModifiedBy>Ocean of Lights</cp:lastModifiedBy>
  <cp:revision>1</cp:revision>
  <dcterms:created xsi:type="dcterms:W3CDTF">2024-10-29T17:21:53.647Z</dcterms:created>
  <dcterms:modified xsi:type="dcterms:W3CDTF">2024-10-29T17:21:53.647Z</dcterms:modified>
</cp:coreProperties>
</file>

<file path=docProps/custom.xml><?xml version="1.0" encoding="utf-8"?>
<Properties xmlns="http://schemas.openxmlformats.org/officeDocument/2006/custom-properties" xmlns:vt="http://schemas.openxmlformats.org/officeDocument/2006/docPropsVTypes"/>
</file>