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ما المراد من الخبز والخمر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wfcemrnszoubr7q9croi"/>
      <w:r>
        <w:rPr>
          <w:rtl/>
        </w:rPr>
        <w:t xml:space="preserve">ما المراد من الخبز والخمر – من مفاوضات عبدالبهاء</w:t>
      </w:r>
    </w:p>
    <w:p>
      <w:pPr>
        <w:pStyle w:val="RtlNormalLow"/>
        <w:bidi/>
      </w:pPr>
      <w:r>
        <w:rPr>
          <w:rtl/>
        </w:rPr>
        <w:t xml:space="preserve">السّؤال: يقول حضرة المَسيح "إنّي أنا الخبز الذّي نزل من السّماء إن أكل أحد من هذا الخبز يحيا إلى الأبد" فما المقصود من هذا البيان؟</w:t>
      </w:r>
    </w:p>
    <w:p>
      <w:pPr>
        <w:pStyle w:val="RtlNormalLow"/>
        <w:bidi/>
      </w:pPr>
      <w:r>
        <w:rPr>
          <w:rtl/>
        </w:rPr>
        <w:t xml:space="preserve">الجواب: المقصود من هذا الخبز هو المائدة السّماويّة والكمالات الإلهيّة يعني أنّ كلّ من يتناول من هذه المائدة أي يكتسب من الفيوضات الإلهيّة ويقتبس من الأنوار الرّحمانيّة ويأخذ نصيباً من كمالاتي يحيا حياةً أبديّة.</w:t>
      </w:r>
    </w:p>
    <w:p>
      <w:pPr>
        <w:pStyle w:val="RtlNormalLow"/>
        <w:bidi/>
      </w:pPr>
      <w:r>
        <w:rPr>
          <w:rtl/>
        </w:rPr>
        <w:t xml:space="preserve">والمقصود من الدّم أيضاً هو روح الحياة وتلك هي الكمالات الإلهيّة والجلوة الرّبانيّة والفيض الصّمدانيّ، لأنّ جميع أجزاء بدن الإنسان بواسطة جريان دورته تكتسب المادّة الحيويّة من الدّم، يقول في آية 26 من الأصحاح 6 من إنجيل يوحنّا "أقول لكم أنتم تطلبونني ليس لأنّكم رأيتم آيات بل لأنّكم أكلتم من الخبز فشبعتم" ومن الواضح أنّ الخبز الذّي أكله الحواريّون فشبعوا منه هو الفيوضات السّماويّة لأنّه يقول في آية 33 من الفصل المذكور "لأنّ خبز اللّه هو النّازل من السّماء الواهب حياة للعالم" ومعلوم أنّ جسد المسيح لم ينزل من السّماء بل نزل من رحم مريم وكلّ ما نزل من السّماء الإلهيّة هو روح المسيح، ولمّا ظنّ اليهود أنّ حضرته يقصد الجسد اعترضوا عليه كما ورد في الآية 42 من الأصحاح المذكور إذ قالوا "أليسَ هذا هو يسوع بن يوسف الذّي نحن عارفون بأبيه وأمّه فكيف يقول هذا أنّي نزلت من السّماء" فانظروا كيف اتّضح أنّ مقصد حضرة المسيح من الخبز السّماويّ هو روح حضرته وفيوضاته وكمالاته وتعاليمه كما يبيّن في الآية 63 من الفصل المذكور "الرّوح هو الذّي يحيي أمّا الجسد فلا يفيد شيئاً" إذاً اتّضح أنّ روح المسيح كانت نعمة سماويّة نازلة من السّماء، وكلّ من يستفيض من هذه الرّوح أي يأخذ من التّعاليم السّماويّة يجد حياة أبديّة، لذا يقول في الآية 35 منه "فقال لهم يسوع أنا هو خبز الحياة من يقبل إليّ فلا يجوع ومن يؤمن بي فلا يعطش أبداً" فلاحظوا كيف أنّه يوضّح الأكل بالإقبال والشّرب بالإيمان، إذاً صار من الواضح المحقَّق أنّ المائدة السّماويّة والفيوضات الرّحمانيّة والتّجلّيات الرّوحيّة والتّعاليم السّماويّة والمعاني الكليّة هي حضرة المسيح، والأكل عبارة عن الإقبال والشّرب كناية عن الإيمان حيث كان لحضرته جسد عنصريّ وهيكل سماويّ، فالجسد العنصريّ صُلِب وأمّا الهيكل السّماويّ فحيّ باقٍ وسبب الحياة الأبديّة، الجسد العنصريّ كان طبيعة بشريّة والهيكل السّماويّ كان طبيعة رحمانيّة، سبحان اللّه قد يتصوّر البعض بأنّ خبز القربان هو حقيقة حضرة المسيح حلّ فيه اللاّهوت وروح القدس، مع أنّه عندما يؤكل القربان يصير فاسداً ويتغيّر بالكلّيّة بعد عدّة دقائق، فكيف يمكن إذاً تصوّروهم هكذا، أستغفر اللّه عن هذا الوهم العظيم.</w:t>
      </w:r>
    </w:p>
    <w:p>
      <w:pPr>
        <w:pStyle w:val="RtlNormalLow"/>
        <w:bidi/>
      </w:pPr>
      <w:r>
        <w:rPr>
          <w:rtl/>
        </w:rPr>
        <w:t xml:space="preserve">وخلاصة المقال أنّ بظهور حضرة المسيح انتشرت تعاليمه المقدّسة التّي هي الفيض الأبديّ وسطعت أنوار الهداية وبذلت روح الحياة للحقائق الإنسانيّة، فكلّ من اهتدى صار حيّاً ومن ضلّ مات موتاً أبديّا، وذلك الخبز النّازل من السّماء هو الهيكل الملكوتيّ لحضرة المسيح وعنصره الرّوحانيّ وهو الذّي تناول منه الحواريّون ففازوا بالحياة الأبديّة، وقد تناول الحواريّون من يد حضرة المسيح أطعمة كثيرة فلماذا امتاز العشاء الرّبانيّ، إذاً صار من المعلوم أنّه ليس المراد من الخبز السّماوي الخبز العنصريّ، بل المقصود منه المائدة الإلهيّة والهيكل الرّوحانيّ لحضرة المسيح، وهي تلك الفيوضات الرّبانيّة والكمالات الرّحمانيّة التّي أخذ الحواريّون منها نصيباً حتّى شبعوا، وكذلك لاحظوا لمّا أن بارك حضرة المسيح الخبز وقال هذا جسدي ووهبه للحواريّين، كان حضرته موجوداً بينهم بشخصه وذاته وما استحال إلى خبز وخمر، ولو استحال إلى خبز وخمر لوجب بعد هذا أن لا يكون حضرة المسيح مجسّماً ولا مشخّصاً ولا معيّناً عند الحواريّين في ذلك الوقت.</w:t>
      </w:r>
    </w:p>
    <w:p>
      <w:pPr>
        <w:pStyle w:val="RtlNormalLow"/>
        <w:bidi/>
      </w:pPr>
      <w:r>
        <w:rPr>
          <w:rtl/>
        </w:rPr>
        <w:t xml:space="preserve">إذاً اتّضح أنّ الخبز والخمر رمزان أراد بهما أن يقول أعطيت لكم فيوضاتي وكمالاتي وحيث أنّكم استفضتم منها فقد وجدتم حياة أبديّة وفزتم بحظّ من المائدة السّماويّة.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vmiub3hdv7_9rjtuunu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8qtp2yi8aocwt8f8dca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wfcemrnszoubr7q9croi" Type="http://schemas.openxmlformats.org/officeDocument/2006/relationships/hyperlink" Target="#&#1605;&#1575;-&#1575;&#1604;&#1605;&#1585;&#1575;&#1583;-&#1605;&#1606;-&#1575;&#1604;&#1582;&#1576;&#1586;-&#1608;&#1575;&#1604;&#1582;&#1605;&#1585;--&#1605;&#1606;-&#1605;&#1601;&#1575;&#1608;&#1590;&#1575;&#1578;-&#1593;&#1576;&#1583;&#1575;&#1604;&#1576;&#1607;&#1575;&#1569;" TargetMode="External"/><Relationship Id="rId9" Type="http://schemas.openxmlformats.org/officeDocument/2006/relationships/image" Target="media/t4579ygks3nfeevjdjzc3.png"/></Relationships>
</file>

<file path=word/_rels/footer1.xml.rels><?xml version="1.0" encoding="UTF-8"?><Relationships xmlns="http://schemas.openxmlformats.org/package/2006/relationships"><Relationship Id="rId0" Type="http://schemas.openxmlformats.org/officeDocument/2006/relationships/image" Target="media/dcbx9t8ay7hhm03kytuak.png"/><Relationship Id="rId1" Type="http://schemas.openxmlformats.org/officeDocument/2006/relationships/image" Target="media/t_2_eqvsycowgtry2ogs5.png"/></Relationships>
</file>

<file path=word/_rels/footer2.xml.rels><?xml version="1.0" encoding="UTF-8"?><Relationships xmlns="http://schemas.openxmlformats.org/package/2006/relationships"><Relationship Id="rIdlvmiub3hdv7_9rjtuunu4" Type="http://schemas.openxmlformats.org/officeDocument/2006/relationships/hyperlink" Target="https://oceanoflights.org/abdul-baha-bkw22-2-06-ar" TargetMode="External"/><Relationship Id="rIdu8qtp2yi8aocwt8f8dcas" Type="http://schemas.openxmlformats.org/officeDocument/2006/relationships/hyperlink" Target="https://oceanoflights.org" TargetMode="External"/><Relationship Id="rId0" Type="http://schemas.openxmlformats.org/officeDocument/2006/relationships/image" Target="media/3gpc_qmxl8vddsmg71gdg.png"/><Relationship Id="rId1" Type="http://schemas.openxmlformats.org/officeDocument/2006/relationships/image" Target="media/ybuzw3awv03simbom65ye.png"/><Relationship Id="rId2" Type="http://schemas.openxmlformats.org/officeDocument/2006/relationships/image" Target="media/oz7a5c6cadzi2i759lld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_nuybkga8uu_a0j7n-6w.png"/><Relationship Id="rId1" Type="http://schemas.openxmlformats.org/officeDocument/2006/relationships/image" Target="media/3dfo76-x5jouxe7v7oiuq.png"/></Relationships>
</file>

<file path=word/_rels/header2.xml.rels><?xml version="1.0" encoding="UTF-8"?><Relationships xmlns="http://schemas.openxmlformats.org/package/2006/relationships"><Relationship Id="rId0" Type="http://schemas.openxmlformats.org/officeDocument/2006/relationships/image" Target="media/v-816sfuyrblvkulpqqm0.png"/><Relationship Id="rId1" Type="http://schemas.openxmlformats.org/officeDocument/2006/relationships/image" Target="media/rqxdjsxsgs66iy7nddvr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ما المراد من الخبز والخمر</dc:title>
  <dc:creator>Ocean of Lights</dc:creator>
  <cp:lastModifiedBy>Ocean of Lights</cp:lastModifiedBy>
  <cp:revision>1</cp:revision>
  <dcterms:created xsi:type="dcterms:W3CDTF">2024-10-29T17:24:48.930Z</dcterms:created>
  <dcterms:modified xsi:type="dcterms:W3CDTF">2024-10-29T17:24:48.930Z</dcterms:modified>
</cp:coreProperties>
</file>

<file path=docProps/custom.xml><?xml version="1.0" encoding="utf-8"?>
<Properties xmlns="http://schemas.openxmlformats.org/officeDocument/2006/custom-properties" xmlns:vt="http://schemas.openxmlformats.org/officeDocument/2006/docPropsVTypes"/>
</file>