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Knowledge of the Divine Manifestations</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recuqgwuw22jwxytq-huy"/>
      <w:r>
        <w:rPr>
          <w:rtl w:val="false"/>
        </w:rPr>
        <w:t xml:space="preserve">Some Answered Questions, ‘Abdu’l-Bahá, Fifth Edition, page 182</w:t>
      </w:r>
    </w:p>
    <w:p>
      <w:pPr>
        <w:pStyle w:val="Heading2"/>
        <w:pStyle w:val="Heading2"/>
        <w:bidi w:val="false"/>
      </w:pPr>
      <w:hyperlink w:history="1" r:id="rIden701wwvyxxwb4auqbh1m"/>
      <w:r>
        <w:rPr>
          <w:rtl w:val="false"/>
        </w:rPr>
        <w:t xml:space="preserve">Universal Cycles</w:t>
      </w:r>
    </w:p>
    <w:p>
      <w:pPr>
        <w:pStyle w:val="Normal"/>
        <w:bidi w:val="false"/>
      </w:pPr>
      <w:r>
        <w:rPr>
          <w:rtl w:val="false"/>
        </w:rPr>
        <w:t xml:space="preserve">Question: Mention has been made of universal cycles which occur in the world of existence. Please explain the truth of this matter.</w:t>
      </w:r>
    </w:p>
    <w:p>
      <w:pPr>
        <w:pStyle w:val="Normal"/>
        <w:bidi w:val="false"/>
      </w:pPr>
      <w:r>
        <w:rPr>
          <w:rtl w:val="false"/>
        </w:rPr>
        <w:t xml:space="preserve">Answer: Each of the luminous bodies of this limitless firmament has its cycle of revolution, that period wherein it completes the full circuit of its orbit before beginning a new one. The earth, for example, completes a revolution every 365 days, five hours, forty-eight minutes and a fraction, and then begins anew along the same orbit. In the same way, the entire universe, whether with respect to the realm of nature or the realm of man, proceeds through cycles of major events and occurrences.</w:t>
      </w:r>
    </w:p>
    <w:p>
      <w:pPr>
        <w:pStyle w:val="Normal"/>
        <w:bidi w:val="false"/>
      </w:pPr>
      <w:r>
        <w:rPr>
          <w:rtl w:val="false"/>
        </w:rPr>
        <w:t xml:space="preserve">When a cycle comes to a close, a new one is inaugurated, and the previous cycle, on account of the momentous events which transpire, vanishes so entirely from memory as to leave behind no record or trace. Thus, as you are aware, we have no record of twenty thousand years ago, even though we established before through rational arguments that life on this earth is very ancient—not one or two hundred thousand, or even one or two million years old: It is ancient indeed, and the records and traces of ancient times have been entirely obliterated.</w:t>
      </w:r>
    </w:p>
    <w:p>
      <w:pPr>
        <w:pStyle w:val="Normal"/>
        <w:bidi w:val="false"/>
      </w:pPr>
      <w:r>
        <w:rPr>
          <w:rtl w:val="false"/>
        </w:rPr>
        <w:t xml:space="preserve">Each of the Manifestations of God has likewise a cycle wherein His religion and His law are in full force and effect. When His cycle is ended through the advent of a new Manifestation, a new cycle begins. Thus, cycles are inaugurated, concluded, and renewed, until a universal cycle is completed in the world of existence and momentous events transpire which efface every record and trace of the past; then a new universal cycle begins in the world, for the realm of existence has no beginning. We have previously presented proofs and arguments concerning this subject, and there is no need for repetition.</w:t>
      </w:r>
    </w:p>
    <w:p>
      <w:pPr>
        <w:pStyle w:val="Normal"/>
        <w:bidi w:val="false"/>
      </w:pPr>
      <w:r>
        <w:rPr>
          <w:rtl w:val="false"/>
        </w:rPr>
        <w:t xml:space="preserve">Briefly, our claim is that a universal cycle in the world of existence comprises a vast span of time and countless ages and epochs. In such a cycle, the Manifestations of God shine forth in the visible realm until a universal and supreme Manifestation makes the world the focal centre of divine splendours and, through His revelation, brings it to the stage of maturity. The duration of the cycle He ushers in is very long indeed. Other Manifestations will arise in the course of that cycle under His shadow and will renew, according to the needs of the time, certain laws pertaining to material affairs and transactions, but They will remain under His shadow. We are in the cycle which began with Adam and whose universal Manifestation is Bahá’u’lláh.</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8pgdea-exueyixdir3c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7l04mxiobrc9bp5yppv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82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2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8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ecuqgwuw22jwxytq-huy" Type="http://schemas.openxmlformats.org/officeDocument/2006/relationships/hyperlink" Target="#some-answered-questions-abdul-bah&#225;-fifth-edition-page-182" TargetMode="External"/><Relationship Id="rIden701wwvyxxwb4auqbh1m" Type="http://schemas.openxmlformats.org/officeDocument/2006/relationships/hyperlink" Target="#universal-cycles" TargetMode="External"/><Relationship Id="rId9" Type="http://schemas.openxmlformats.org/officeDocument/2006/relationships/image" Target="media/crjn6dv4-2e--1szf6tos.png"/></Relationships>
</file>

<file path=word/_rels/footer1.xml.rels><?xml version="1.0" encoding="UTF-8"?><Relationships xmlns="http://schemas.openxmlformats.org/package/2006/relationships"><Relationship Id="rId0" Type="http://schemas.openxmlformats.org/officeDocument/2006/relationships/image" Target="media/yswxeqzam2xwoqtkcp5g9.png"/><Relationship Id="rId1" Type="http://schemas.openxmlformats.org/officeDocument/2006/relationships/image" Target="media/s5f6qmcd_bnao1y1p8npv.png"/></Relationships>
</file>

<file path=word/_rels/footer2.xml.rels><?xml version="1.0" encoding="UTF-8"?><Relationships xmlns="http://schemas.openxmlformats.org/package/2006/relationships"><Relationship Id="rIdm8pgdea-exueyixdir3cs" Type="http://schemas.openxmlformats.org/officeDocument/2006/relationships/hyperlink" Target="https://oceanoflights.org/abdul-baha-bkw22-3-05-en" TargetMode="External"/><Relationship Id="rIdg7l04mxiobrc9bp5yppvc" Type="http://schemas.openxmlformats.org/officeDocument/2006/relationships/hyperlink" Target="https://oceanoflights.org" TargetMode="External"/><Relationship Id="rId0" Type="http://schemas.openxmlformats.org/officeDocument/2006/relationships/image" Target="media/qp5qoqsz_ffqtsfiwigtx.png"/><Relationship Id="rId1" Type="http://schemas.openxmlformats.org/officeDocument/2006/relationships/image" Target="media/ulbmadf2rirx2lklpdsf-.png"/><Relationship Id="rId2" Type="http://schemas.openxmlformats.org/officeDocument/2006/relationships/image" Target="media/pj1qfxkk2_8uf0bql1of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wuqetmfrk-6t2j-gwdav.png"/><Relationship Id="rId1" Type="http://schemas.openxmlformats.org/officeDocument/2006/relationships/image" Target="media/nob6xey3zso5jh87e0opp.png"/></Relationships>
</file>

<file path=word/_rels/header2.xml.rels><?xml version="1.0" encoding="UTF-8"?><Relationships xmlns="http://schemas.openxmlformats.org/package/2006/relationships"><Relationship Id="rId0" Type="http://schemas.openxmlformats.org/officeDocument/2006/relationships/image" Target="media/umkxrwhqwfo8rwhluc80p.png"/><Relationship Id="rId1" Type="http://schemas.openxmlformats.org/officeDocument/2006/relationships/image" Target="media/7jycoc781y2lupfa6qhz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Knowledge of the Divine Manifestations</dc:title>
  <dc:creator>Ocean of Lights</dc:creator>
  <cp:lastModifiedBy>Ocean of Lights</cp:lastModifiedBy>
  <cp:revision>1</cp:revision>
  <dcterms:created xsi:type="dcterms:W3CDTF">2024-10-29T19:23:48.460Z</dcterms:created>
  <dcterms:modified xsi:type="dcterms:W3CDTF">2024-10-29T19:23:48.460Z</dcterms:modified>
</cp:coreProperties>
</file>

<file path=docProps/custom.xml><?xml version="1.0" encoding="utf-8"?>
<Properties xmlns="http://schemas.openxmlformats.org/officeDocument/2006/custom-properties" xmlns:vt="http://schemas.openxmlformats.org/officeDocument/2006/docPropsVTypes"/>
</file>