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حكمة ظهور الروح في الجسد</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ms6s0apw3aqrtup2kpmx"/>
      <w:r>
        <w:rPr>
          <w:rtl/>
        </w:rPr>
        <w:t xml:space="preserve">حكمة ظهور الرّوح في الجسد – من مفاوضات عبدالبهاء</w:t>
      </w:r>
    </w:p>
    <w:p>
      <w:pPr>
        <w:pStyle w:val="RtlNormalLow"/>
        <w:bidi/>
      </w:pPr>
      <w:r>
        <w:rPr>
          <w:rtl/>
        </w:rPr>
        <w:t xml:space="preserve">السّؤال: ما حكمة وجود الرّوح في الجسد؟</w:t>
      </w:r>
    </w:p>
    <w:p>
      <w:pPr>
        <w:pStyle w:val="RtlNormalLow"/>
        <w:bidi/>
      </w:pPr>
      <w:r>
        <w:rPr>
          <w:rtl/>
        </w:rPr>
        <w:t xml:space="preserve">الجواب: حكمة ظهور الرّوح في الجسد هي أنّ الرّوح الإنسانيّ وديعة رحمانيّة يجب أن تسير في جميع المراتب، لأنّ سيرها وحركتها في جميع مراتب الوجود يكون سبباً لاكتسابها الكمالات، مثلاً لو أنّ إنساناً يسير في الأقاليم المختلفة ويتنقّل في الممالك المتعدّدة بنظام وترتيب لا شكّ أنّ ذلك يؤدّي إلى كسب الكمال، لأنّه يشاهد مختلف البلدان والمناظر والممالك، ويطّلع على شؤون سائر الأمم وأحوالها، ويحيط علماً بجغرافية البلدان ويرى صنائع الممالك وبدائعها، ويطّلع على عادات الشّعوب وأخلاقها وتقاليدها ويرى نتائج المدنيّة ورقيّ العصر، ويقف على سياسة الحكومات ومقدرة كلّ مملكة وكفاءتها، وكذلك روح الإنسان عندما تسير في مراتب الوجود وتنال كلّ رتبة ومقام، لا شكّ أنّها تكتسب الكمالات حتّى وهي في الرّتبة الجسمانيّة، وفضلاً عن هذا فإنّه يجب أن تظهر آثار كمالات الرّوح في هذا العالم حتّى يحصل الكون على نتائج غير متناهية، وتحلّ الرّوح في جسد الإنسان وتتجلّى الفيوضات الإلهيّة، مثلاً يجب أن يسطع شعاع الشّمس على الأرض لتتربّى الكائنات الأرضيّة بحرارتها، وإن لم تفض الشّمس بحرارتها وتسطع بأشعّتها على الأرض لظلّت صعيداً جرزاً دون نموّ وحياة، وكذلك إذا لم تظهر كمالات الرّوح في هذا العالم يصير عالماً ظلمانيّاً حيوانيّاً محضاً، ولكن بظهور الرّوح في الهيكل الجسمانيّ يصير هذا العالم نورانيّاً، فكما أنّ روح الإنسان هي سبب حياة جسده، فكذلك العالم بمنزلة الجسد والإنسان بمنزلة روحه. فلولا الإنسان وظهور كمالات الرّوح وتجلّي أنوار العقل في هذا العالم لكانت الدّنيا جسداً بدون روح، وكذلك هذا العالم بمنزلة الشّجر والإنسان بمنزلة الثّمر، فلولا الثّمر لكان الشّجر عديم الفائدة، وفضلاً عن ذلك فإنّ هذه العناصر والأجزاء وهذا التّركيب في جسم الإنسان إنّما تجذب الرّوح وتعدّ مغناطيساً لها، فلا بدّ إذاً من ظهور الرّوح ، ومثلها في ذلك كمثل المرآة الصّافية الّتي لا بدّ وأنّها تجذب أشعّة الشّمس وتستضيء وتظهر فيها الانعكاسات العظيمة، يعني لو اجتمعت هذه العناصر الكونيّة وتركّبت على النّظم الطّبيعيّ في كمال الإتقان لصارت مغناطيس الرّوح، ولتجلّى الرّوح فيها بجميع الكمالات، فلا يقال في هذا المقام بعد ذلك ما لزوم تنزل شعاع الشّمس في المرآة؟ لأنّ الارتباط بين حقائق الأشياء سواء أكان روحانيّاً أم جسمانيّاً يقتضي ذلك، وهو أنّه إذا وُضِعَت المرآة بحيث تقابل الشّمس لظهر شعاع الشّمس فيها، وهكذا لمّا تتركّب العناصر وتمتزج على أشرف نظم وترتيب وأسلوب تظهر روح الإنسان وتتجلّى فيها (وذلك تقدير العزيز العليم)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5jipfit-f4hasiurcwc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pu5jh9xp-wfyopl8ap-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ms6s0apw3aqrtup2kpmx" Type="http://schemas.openxmlformats.org/officeDocument/2006/relationships/hyperlink" Target="#&#1581;&#1603;&#1605;&#1577;-&#1592;&#1607;&#1608;&#1585;-&#1575;&#1604;&#1585;&#1617;&#1608;&#1581;-&#1601;&#1610;-&#1575;&#1604;&#1580;&#1587;&#1583;--&#1605;&#1606;-&#1605;&#1601;&#1575;&#1608;&#1590;&#1575;&#1578;-&#1593;&#1576;&#1583;&#1575;&#1604;&#1576;&#1607;&#1575;&#1569;" TargetMode="External"/><Relationship Id="rId9" Type="http://schemas.openxmlformats.org/officeDocument/2006/relationships/image" Target="media/s1wpapyl1f0-jmeoiv-2o.png"/></Relationships>
</file>

<file path=word/_rels/footer1.xml.rels><?xml version="1.0" encoding="UTF-8"?><Relationships xmlns="http://schemas.openxmlformats.org/package/2006/relationships"><Relationship Id="rId0" Type="http://schemas.openxmlformats.org/officeDocument/2006/relationships/image" Target="media/qwha3lzk_lw8metxlbvjc.png"/><Relationship Id="rId1" Type="http://schemas.openxmlformats.org/officeDocument/2006/relationships/image" Target="media/9oeahb02kk_upr5hi_msp.png"/></Relationships>
</file>

<file path=word/_rels/footer2.xml.rels><?xml version="1.0" encoding="UTF-8"?><Relationships xmlns="http://schemas.openxmlformats.org/package/2006/relationships"><Relationship Id="rIdk5jipfit-f4hasiurcwcr" Type="http://schemas.openxmlformats.org/officeDocument/2006/relationships/hyperlink" Target="https://oceanoflights.org/abdul-baha-bkw22-4-07-ar" TargetMode="External"/><Relationship Id="rIdzpu5jh9xp-wfyopl8ap-_" Type="http://schemas.openxmlformats.org/officeDocument/2006/relationships/hyperlink" Target="https://oceanoflights.org" TargetMode="External"/><Relationship Id="rId0" Type="http://schemas.openxmlformats.org/officeDocument/2006/relationships/image" Target="media/qnk7ef36gi_az31zdivug.png"/><Relationship Id="rId1" Type="http://schemas.openxmlformats.org/officeDocument/2006/relationships/image" Target="media/erf_rf0dnze20lxdhkuqn.png"/><Relationship Id="rId2" Type="http://schemas.openxmlformats.org/officeDocument/2006/relationships/image" Target="media/gcimnyqbqwfmh4wygxgm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kai852azozumyjz5nh8d.png"/><Relationship Id="rId1" Type="http://schemas.openxmlformats.org/officeDocument/2006/relationships/image" Target="media/wiwmqbq45bgchqbgwa3-p.png"/></Relationships>
</file>

<file path=word/_rels/header2.xml.rels><?xml version="1.0" encoding="UTF-8"?><Relationships xmlns="http://schemas.openxmlformats.org/package/2006/relationships"><Relationship Id="rId0" Type="http://schemas.openxmlformats.org/officeDocument/2006/relationships/image" Target="media/fx0oouvweksoysilvrr4h.png"/><Relationship Id="rId1" Type="http://schemas.openxmlformats.org/officeDocument/2006/relationships/image" Target="media/0a9r7hq3kc1alaiedaam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حكمة ظهور الروح في الجسد</dc:title>
  <dc:creator>Ocean of Lights</dc:creator>
  <cp:lastModifiedBy>Ocean of Lights</cp:lastModifiedBy>
  <cp:revision>1</cp:revision>
  <dcterms:created xsi:type="dcterms:W3CDTF">2024-10-29T17:27:00.526Z</dcterms:created>
  <dcterms:modified xsi:type="dcterms:W3CDTF">2024-10-29T17:27:00.526Z</dcterms:modified>
</cp:coreProperties>
</file>

<file path=docProps/custom.xml><?xml version="1.0" encoding="utf-8"?>
<Properties xmlns="http://schemas.openxmlformats.org/officeDocument/2006/custom-properties" xmlns:vt="http://schemas.openxmlformats.org/officeDocument/2006/docPropsVTypes"/>
</file>