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در معنی آيهء کتاب اقدس " انّه من اهل الضّلال و لو يأتی بکلّ الأعمال"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egxi_chell8gp5sixikg"/>
      <w:r>
        <w:rPr>
          <w:rtl/>
        </w:rPr>
        <w:t xml:space="preserve">در معنی آيه کتاب اقدس " انّه من اهل الضّلال و لو يأتی بکلّ الأعمال "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در کتاب اقدس ميفرمايد " انّه من اهل الضّلال و لو يأتی بکلّ الأعمال "، معنی اين آيه چيست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از اين آيه مبارکه مقصد اينست که اساس فوز و فلاح عرفان حقّ است و بعد از عرفان اعمال حسنه که ثمره ايمانست فرع است . اگر عرفان حاصل نشود انسان محجوب از حقّ گردد با وجود احتجاب اعمال صالحه را ثمر تامّ مطلوب نه . از اين آيه مقصد اين است که نفوس محتجبه از حقّ خواه نيکوکار خواه بدکار کلّ مساوی هستند مراد اينست که اساس عرفان حقّ است و اعمال فرع . با وجود اين البتّه در ميان نيکوکار و گنه کار و بدکار از محتجبين فرق است زيرا محتجب خوش خوی خوش رفتار سزاوار مغفرت پروردگار است و محتجب گنه کار بدخو و بد رفتار محروم از فضل و موهبت پروردگار است فرق اينجاست . پس از آيه مبارکه مقصد اينست که مجرّد اعمال خيريّه بدون عرفان الهی سبب نجات ابدی و فوز و فلاح سرمدی و دخول در ملکوت پروردگار نگردد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wymsuwcq9mfpjggi5gd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msscuo--lyra5nddbb5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kgkhnwzlezsn4uezjqo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egxi_chell8gp5sixikg" Type="http://schemas.openxmlformats.org/officeDocument/2006/relationships/hyperlink" Target="#&#1583;&#1585;-&#1605;&#1593;&#1606;&#1740;-&#1570;&#1610;&#1607;-&#1705;&#1578;&#1575;&#1576;-&#1575;&#1602;&#1583;&#1587;--&#1575;&#1606;&#1617;&#1607;-&#1605;&#1606;-&#1575;&#1607;&#1604;-&#1575;&#1604;&#1590;&#1617;&#1604;&#1575;&#1604;-&#1608;-&#1604;&#1608;-&#1610;&#1571;&#1578;&#1740;-&#1576;&#1705;&#1604;&#1617;-&#1575;&#1604;&#1571;&#1593;&#1605;&#1575;&#1604;-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mkj-35-vvpw3xl5dglv1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5hkxpfkhc26nomc5dtek.png"/><Relationship Id="rId1" Type="http://schemas.openxmlformats.org/officeDocument/2006/relationships/image" Target="media/grhktayr-xpidfificz6z.png"/></Relationships>
</file>

<file path=word/_rels/footer2.xml.rels><?xml version="1.0" encoding="UTF-8"?><Relationships xmlns="http://schemas.openxmlformats.org/package/2006/relationships"><Relationship Id="rId_wymsuwcq9mfpjggi5gdu" Type="http://schemas.openxmlformats.org/officeDocument/2006/relationships/hyperlink" Target="https://oceanoflights.org/abdul-baha-bkw22-4-21-fa" TargetMode="External"/><Relationship Id="rIdtmsscuo--lyra5nddbb5b" Type="http://schemas.openxmlformats.org/officeDocument/2006/relationships/hyperlink" Target="https://oceanoflights.org/file/abdul-baha-bkw22-4-21-fa.m4a" TargetMode="External"/><Relationship Id="rIdukgkhnwzlezsn4uezjqoq" Type="http://schemas.openxmlformats.org/officeDocument/2006/relationships/hyperlink" Target="https://oceanoflights.org" TargetMode="External"/><Relationship Id="rId0" Type="http://schemas.openxmlformats.org/officeDocument/2006/relationships/image" Target="media/kvewdnnf3o_lpkykpohzw.png"/><Relationship Id="rId1" Type="http://schemas.openxmlformats.org/officeDocument/2006/relationships/image" Target="media/o-eq0w4urpnfooyepm2mb.png"/><Relationship Id="rId2" Type="http://schemas.openxmlformats.org/officeDocument/2006/relationships/image" Target="media/qzmajpxsadp6q3ksfkmme.png"/><Relationship Id="rId3" Type="http://schemas.openxmlformats.org/officeDocument/2006/relationships/image" Target="media/kcwtb6vc5vfkxhbqk5dg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5u0lzdg-atbzprvb06-q.png"/><Relationship Id="rId1" Type="http://schemas.openxmlformats.org/officeDocument/2006/relationships/image" Target="media/blvenwpupkuh1m7_5kxk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se6px-0wtkytkbntn1hl.png"/><Relationship Id="rId1" Type="http://schemas.openxmlformats.org/officeDocument/2006/relationships/image" Target="media/xecihws-qd8kkfyzpyed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در معنی آيهء کتاب اقدس " انّه من اهل الضّلال و لو يأتی بکلّ الأعمال"</dc:title>
  <dc:creator>Ocean of Lights</dc:creator>
  <cp:lastModifiedBy>Ocean of Lights</cp:lastModifiedBy>
  <cp:revision>1</cp:revision>
  <dcterms:created xsi:type="dcterms:W3CDTF">2024-10-29T20:56:09.885Z</dcterms:created>
  <dcterms:modified xsi:type="dcterms:W3CDTF">2024-10-29T20:56:09.885Z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