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Memorials of the Faithful, Mashhadí Faṭṭáḥ</w:t>
      </w:r>
    </w:p>
    <w:p>
      <w:pPr>
        <w:pStyle w:val="Author"/>
        <w:bidi w:val="false"/>
      </w:pPr>
      <w:r>
        <w:t xml:space="preserve">‘Abdu’l-Bahá</w:t>
      </w:r>
    </w:p>
    <w:p>
      <w:pPr>
        <w:pStyle w:val="Description"/>
        <w:bidi w:val="false"/>
      </w:pPr>
      <w:r>
        <w:t xml:space="preserve">Translated. Original Persian</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guheymd8_o0im06yoxoxr"/>
      <w:r>
        <w:rPr>
          <w:rtl w:val="false"/>
        </w:rPr>
        <w:t xml:space="preserve">Ma</w:t>
      </w:r>
      <w:r>
        <w:rPr>
          <w:u w:val="single"/>
          <w:rtl w:val="false"/>
        </w:rPr>
        <w:t xml:space="preserve">sh</w:t>
      </w:r>
      <w:r>
        <w:rPr>
          <w:rtl w:val="false"/>
        </w:rPr>
        <w:t xml:space="preserve">hadí Faṭṭaḥ – Memorials of the Faithful, ‘Abdu’l-Bahá</w:t>
      </w:r>
    </w:p>
    <w:p>
      <w:pPr>
        <w:pStyle w:val="Normal"/>
        <w:bidi w:val="false"/>
      </w:pPr>
      <w:r>
        <w:rPr>
          <w:rtl w:val="false"/>
        </w:rPr>
        <w:t xml:space="preserve">Ma</w:t>
      </w:r>
      <w:r>
        <w:rPr>
          <w:u w:val="single"/>
          <w:rtl w:val="false"/>
        </w:rPr>
        <w:t xml:space="preserve">sh</w:t>
      </w:r>
      <w:r>
        <w:rPr>
          <w:rtl w:val="false"/>
        </w:rPr>
        <w:t xml:space="preserve">hadí Faṭṭaḥ was personified spirit. He was devotion itself. Brother to Ḥájí ‘Alí-‘Askar—of the same pure lineage—through the latter he came into the Faith. Like the twins, Castor and Pollux, the two kept together in one spot, and both were illumined with the light of belief.</w:t>
      </w:r>
    </w:p>
    <w:p>
      <w:pPr>
        <w:pStyle w:val="Normal"/>
        <w:bidi w:val="false"/>
      </w:pPr>
      <w:r>
        <w:rPr>
          <w:rtl w:val="false"/>
        </w:rPr>
        <w:t xml:space="preserve">In all things, the two were united as a pair; they shared the same certitude and faith, the same conscience, and made their way out of Ádhirbayján to Adrianople, emigrating at the same time. In every circumstance of their life, they lived as one individual; their disposition, their aims, their religion, character, behavior, faith, certitude, knowledge—all were one. Even in the Most Great Prison, they were constantly together.</w:t>
      </w:r>
    </w:p>
    <w:p>
      <w:pPr>
        <w:pStyle w:val="Normal"/>
        <w:bidi w:val="false"/>
      </w:pPr>
      <w:r>
        <w:rPr>
          <w:rtl w:val="false"/>
        </w:rPr>
        <w:t xml:space="preserve">Ma</w:t>
      </w:r>
      <w:r>
        <w:rPr>
          <w:u w:val="single"/>
          <w:rtl w:val="false"/>
        </w:rPr>
        <w:t xml:space="preserve">sh</w:t>
      </w:r>
      <w:r>
        <w:rPr>
          <w:rtl w:val="false"/>
        </w:rPr>
        <w:t xml:space="preserve">hadí Faṭṭaḥ possessed some merchandise; this was all he owned in the world. He had entrusted it to persons in Adrianople, and later on those unrighteous people did away with the goods. Thus, in the pathway of God, he lost whatever he possessed. He passed his days, perfectly content, in the Most Great Prison. He was utter selflessness; from him, no one ever heard a syllable to indicate that he existed. He was always in a certain corner of the prison, silently meditating, occupied with the remembrance of God; at all times spiritually alert and mindful, in a state of supplication.</w:t>
      </w:r>
    </w:p>
    <w:p>
      <w:pPr>
        <w:pStyle w:val="Normal"/>
        <w:bidi w:val="false"/>
      </w:pPr>
      <w:r>
        <w:rPr>
          <w:rtl w:val="false"/>
        </w:rPr>
        <w:t xml:space="preserve">Then came the Supreme Affliction. He could not tolerate the anguish of parting with Bahá’u’lláh, and after Bahá’u’lláh’s passing, he died of grief. Blessed is he; again, blessed is he. Glad tidings to him; again, glad tidings to him. Upon him be the glory of the All-Glorious.</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agqconyxdiwszbn6momqh">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atf-p4g21eedab0a2utcj">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802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8022"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8023"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802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guheymd8_o0im06yoxoxr" Type="http://schemas.openxmlformats.org/officeDocument/2006/relationships/hyperlink" Target="#maushuhad&#237;-fa&#7789;&#7789;a&#7717;--memorials-of-the-faithful-abdul-bah&#225;" TargetMode="External"/><Relationship Id="rId9" Type="http://schemas.openxmlformats.org/officeDocument/2006/relationships/image" Target="media/emuj2pgbdlm00ypk5ey9b.png"/></Relationships>
</file>

<file path=word/_rels/footer1.xml.rels><?xml version="1.0" encoding="UTF-8"?><Relationships xmlns="http://schemas.openxmlformats.org/package/2006/relationships"><Relationship Id="rId0" Type="http://schemas.openxmlformats.org/officeDocument/2006/relationships/image" Target="media/hdnk7bzc5p-iznpv_blq2.png"/><Relationship Id="rId1" Type="http://schemas.openxmlformats.org/officeDocument/2006/relationships/image" Target="media/j-1qc9_vnknn9pjgivj_k.png"/></Relationships>
</file>

<file path=word/_rels/footer2.xml.rels><?xml version="1.0" encoding="UTF-8"?><Relationships xmlns="http://schemas.openxmlformats.org/package/2006/relationships"><Relationship Id="rIdagqconyxdiwszbn6momqh" Type="http://schemas.openxmlformats.org/officeDocument/2006/relationships/hyperlink" Target="https://oceanoflights.org/abdul-baha-bkw26-16-en" TargetMode="External"/><Relationship Id="rIdatf-p4g21eedab0a2utcj" Type="http://schemas.openxmlformats.org/officeDocument/2006/relationships/hyperlink" Target="https://oceanoflights.org" TargetMode="External"/><Relationship Id="rId0" Type="http://schemas.openxmlformats.org/officeDocument/2006/relationships/image" Target="media/qlcyqdq3hupwbblkda0z_.png"/><Relationship Id="rId1" Type="http://schemas.openxmlformats.org/officeDocument/2006/relationships/image" Target="media/hj-is4pz6tawik34vks45.png"/><Relationship Id="rId2" Type="http://schemas.openxmlformats.org/officeDocument/2006/relationships/image" Target="media/bdqqoe-tet5sunbuymar1.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lhsoouyi4yp37qjumgflv.png"/><Relationship Id="rId1" Type="http://schemas.openxmlformats.org/officeDocument/2006/relationships/image" Target="media/hrskgytz0qzfp2lvirbaf.png"/></Relationships>
</file>

<file path=word/_rels/header2.xml.rels><?xml version="1.0" encoding="UTF-8"?><Relationships xmlns="http://schemas.openxmlformats.org/package/2006/relationships"><Relationship Id="rId0" Type="http://schemas.openxmlformats.org/officeDocument/2006/relationships/image" Target="media/7yytccnlwcy-duledccxo.png"/><Relationship Id="rId1" Type="http://schemas.openxmlformats.org/officeDocument/2006/relationships/image" Target="media/cl8n4w6410u1jl2puglnt.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Memorials of the Faithful, Mashhadí Faṭṭáḥ</dc:title>
  <dc:creator>Ocean of Lights</dc:creator>
  <cp:lastModifiedBy>Ocean of Lights</cp:lastModifiedBy>
  <cp:revision>1</cp:revision>
  <dcterms:created xsi:type="dcterms:W3CDTF">2024-10-29T19:26:02.862Z</dcterms:created>
  <dcterms:modified xsi:type="dcterms:W3CDTF">2024-10-29T19:26:02.862Z</dcterms:modified>
</cp:coreProperties>
</file>

<file path=docProps/custom.xml><?xml version="1.0" encoding="utf-8"?>
<Properties xmlns="http://schemas.openxmlformats.org/officeDocument/2006/custom-properties" xmlns:vt="http://schemas.openxmlformats.org/officeDocument/2006/docPropsVTypes"/>
</file>