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تذكرة الوفا - جناب باقر و جناب استاد احمد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pxxxhgapwgkctmv8jc5d_"/>
      <w:r>
        <w:rPr>
          <w:rtl/>
        </w:rPr>
        <w:t xml:space="preserve">جناب استاد باقر و جناب استاد احمد – تذكرة الوفاء - اثر حضرت عبدالبهاء</w:t>
      </w:r>
    </w:p>
    <w:p>
      <w:pPr>
        <w:pStyle w:val="Heading2"/>
        <w:pStyle w:val="RtlHeading2Low"/>
        <w:bidi/>
      </w:pPr>
      <w:hyperlink w:history="1" r:id="rIdlfae6zzgms7otk-36qnyy"/>
      <w:r>
        <w:rPr>
          <w:rtl/>
        </w:rPr>
        <w:t xml:space="preserve">جناب استاد باقر و جناب استاد احمد</w:t>
      </w:r>
    </w:p>
    <w:p>
      <w:pPr>
        <w:pStyle w:val="Heading2"/>
        <w:pStyle w:val="RtlHeading2Low"/>
        <w:bidi/>
      </w:pPr>
      <w:hyperlink w:history="1" r:id="rIdhnrej6fxsqklaxzowvnc4"/>
      <w:r>
        <w:rPr>
          <w:rtl/>
        </w:rPr>
        <w:t xml:space="preserve">﴿ هو اللّه ﴾</w:t>
      </w:r>
    </w:p>
    <w:p>
      <w:pPr>
        <w:pStyle w:val="RtlNormalLow"/>
        <w:bidi/>
      </w:pPr>
      <w:r>
        <w:rPr>
          <w:rtl/>
        </w:rPr>
        <w:t xml:space="preserve">و از جمله مهاجرين جناب استاد باقر نجّار و جناب استاد احمد نجّار بودند * اين دو برادر پاک گهر از بدايت هدايت دست در آغوش يکديگر بودند و از اهل کاشان بودند ندای الهی شنيدند و خطاب الست را بلی گفتند * مدّتی در وطن خويش بذکر حقّ مألوف بودند و بعرفان و هدايت رحمن موصوف در نزد يار و اغيار محترم بودند و بديانت و امانت و زهد و تقوی مشهور و مسلّم * چون عوانان دست تطاول گشودند و عرصه بر ايشان تنگ کردند هجرت بعراق نمودند و بظلّ مبارک شتافتند بسيار دو نفس مبارکی بودند * مدّتی در عراق در نهايت تضرّع و ابتهال اوقاتی بسر بردند استاد احمد بادرنه شتافت استاد باقر در عراق بود بموصل اسير شد * استاد احمد در معيّت مبارک بسجن اعظم آمد و استاد باقر از موصل بعکا هجرت کرد * هر دو برادر در پناه حقّ بودند و از هر قيدی آزاد در سجن بصنعت خويش مشغول شدند و از بيگانه و خويش در کنار بودند در نهايت سکون و وقار و ايقان و اطمينان در پناه رحمن با روح و ريحان ميگذرانيدند * اوّل استاد باقر صعود نمود و مدّتی بعد از او استاد احمد عروج کرد *</w:t>
      </w:r>
    </w:p>
    <w:p>
      <w:pPr>
        <w:pStyle w:val="RtlNormalLow"/>
        <w:bidi/>
      </w:pPr>
      <w:r>
        <w:rPr>
          <w:rtl/>
        </w:rPr>
        <w:t xml:space="preserve">خلاصهء کلام اين دو برادر مؤمن و موقن ثابت و راسخ صابر و شاکر متضرّع و مبتهل در جميع اوقات توجّه بحضرت کبريا داشتند در مدّت اقامه در سجن قصوری ننمودند فتوری نياوردند بلکه در کمال فرح و سرور بودند و از جام طهور سرمست * چون صعود نمودند ياران دلخون و محزون گشتند و جميع از الطاف جمال مبارک طلب عنايت و عفو و مغفرت نمودند * هميشه مشمول بالطاف بودند و مؤيّد باسعاف جمال مبارک از هر دو راضی با اين زاد و توشه سفر آخرت نمودند و بجهان ابدی شتافتند * عليهما البهاء الابهی عليهما الرّحمة من الطاف الکبرياء و لهما مقعد صدق فی ملکوت الابهی * هر دو قبر معطّر در عکا است *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bdyjfxlsjuujnrtcuzz_q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goxfc6sank32qqgeickis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95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0960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0961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095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pxxxhgapwgkctmv8jc5d_" Type="http://schemas.openxmlformats.org/officeDocument/2006/relationships/hyperlink" Target="#&#1580;&#1606;&#1575;&#1576;-&#1575;&#1587;&#1578;&#1575;&#1583;-&#1576;&#1575;&#1602;&#1585;-&#1608;-&#1580;&#1606;&#1575;&#1576;-&#1575;&#1587;&#1578;&#1575;&#1583;-&#1575;&#1581;&#1605;&#1583;--&#1578;&#1584;&#1603;&#1585;&#1577;-&#1575;&#1604;&#1608;&#1601;&#1575;&#1569;---&#1575;&#1579;&#1585;-&#1581;&#1590;&#1585;&#1578;-&#1593;&#1576;&#1583;&#1575;&#1604;&#1576;&#1607;&#1575;&#1569;" TargetMode="External"/><Relationship Id="rIdlfae6zzgms7otk-36qnyy" Type="http://schemas.openxmlformats.org/officeDocument/2006/relationships/hyperlink" Target="#&#1580;&#1606;&#1575;&#1576;-&#1575;&#1587;&#1578;&#1575;&#1583;-&#1576;&#1575;&#1602;&#1585;-&#1608;-&#1580;&#1606;&#1575;&#1576;-&#1575;&#1587;&#1578;&#1575;&#1583;-&#1575;&#1581;&#1605;&#1583;" TargetMode="External"/><Relationship Id="rIdhnrej6fxsqklaxzowvnc4" Type="http://schemas.openxmlformats.org/officeDocument/2006/relationships/hyperlink" Target="#-&#1607;&#1608;-&#1575;&#1604;&#1604;&#1617;&#1607;-" TargetMode="External"/><Relationship Id="rId9" Type="http://schemas.openxmlformats.org/officeDocument/2006/relationships/image" Target="media/vuzsiekb79zmrmbvbercw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plkhuk4zacmmhsqdycrmv.png"/><Relationship Id="rId1" Type="http://schemas.openxmlformats.org/officeDocument/2006/relationships/image" Target="media/7f1-elslvejzt4ajhuwle.png"/></Relationships>
</file>

<file path=word/_rels/footer2.xml.rels><?xml version="1.0" encoding="UTF-8"?><Relationships xmlns="http://schemas.openxmlformats.org/package/2006/relationships"><Relationship Id="rIdbdyjfxlsjuujnrtcuzz_q" Type="http://schemas.openxmlformats.org/officeDocument/2006/relationships/hyperlink" Target="https://oceanoflights.org/abdul-baha-bkw26-27-fa" TargetMode="External"/><Relationship Id="rIdgoxfc6sank32qqgeickis" Type="http://schemas.openxmlformats.org/officeDocument/2006/relationships/hyperlink" Target="https://oceanoflights.org" TargetMode="External"/><Relationship Id="rId0" Type="http://schemas.openxmlformats.org/officeDocument/2006/relationships/image" Target="media/70axlyc3dygcx4snz0pw0.png"/><Relationship Id="rId1" Type="http://schemas.openxmlformats.org/officeDocument/2006/relationships/image" Target="media/ieb_y1__tm7n5npgqbhfu.png"/><Relationship Id="rId2" Type="http://schemas.openxmlformats.org/officeDocument/2006/relationships/image" Target="media/xamhdae5qpunhshbfsock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q2weyhivhdm_pomnngp-6.png"/><Relationship Id="rId1" Type="http://schemas.openxmlformats.org/officeDocument/2006/relationships/image" Target="media/lof13irbtzdpjwbhieska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qkrvl6jt5d9tluro7v283.png"/><Relationship Id="rId1" Type="http://schemas.openxmlformats.org/officeDocument/2006/relationships/image" Target="media/xjjegxecn1h1egq3twmmz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تذكرة الوفا - جناب باقر و جناب استاد احمد</dc:title>
  <dc:creator>Ocean of Lights</dc:creator>
  <cp:lastModifiedBy>Ocean of Lights</cp:lastModifiedBy>
  <cp:revision>1</cp:revision>
  <dcterms:created xsi:type="dcterms:W3CDTF">2024-10-29T20:57:53.355Z</dcterms:created>
  <dcterms:modified xsi:type="dcterms:W3CDTF">2024-10-29T20:57:53.355Z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