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حضرت حاجی ميرزا محمّد تقی افنان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tge8c8vijcxutkm9appdr"/>
      <w:r>
        <w:rPr>
          <w:rtl/>
        </w:rPr>
        <w:t xml:space="preserve">حضرت حاجی ميرزا محمّد تقی افنان – تذكرة الوفاء - اثر حضرت عبدالبهاء</w:t>
      </w:r>
    </w:p>
    <w:p>
      <w:pPr>
        <w:pStyle w:val="Heading2"/>
        <w:pStyle w:val="RtlHeading2Low"/>
        <w:bidi/>
      </w:pPr>
      <w:hyperlink w:history="1" r:id="rIduda8zfegt6wbhauynponk"/>
      <w:r>
        <w:rPr>
          <w:rtl/>
        </w:rPr>
        <w:t xml:space="preserve">حضرت</w:t>
      </w:r>
    </w:p>
    <w:p>
      <w:pPr>
        <w:pStyle w:val="Heading2"/>
        <w:pStyle w:val="RtlHeading2Low"/>
        <w:bidi/>
      </w:pPr>
      <w:hyperlink w:history="1" r:id="rIdwlbjylaqe-9pgulekhv03"/>
      <w:r>
        <w:rPr>
          <w:rtl/>
        </w:rPr>
        <w:t xml:space="preserve">حاجی ميرزا محمّد تقی افنان</w:t>
      </w:r>
    </w:p>
    <w:p>
      <w:pPr>
        <w:pStyle w:val="RtlNormalLow"/>
        <w:bidi/>
      </w:pPr>
      <w:r>
        <w:rPr>
          <w:rtl/>
        </w:rPr>
        <w:t xml:space="preserve">و از جمله نفوس زکيّه و حقيقت نورانيّه و جلوه رحمانيّه حضرت حاجی ميرزا محمّد تقی افنان وکيل الدّوله است * اين فرع جليل از افنان سدره مبارکه است و شرف اعراق با حسن اخلاق جمع نموده بود نسبتش نسبت حقيقی بود و از جمله نفوسی بود که بمجرّد قرائت رسالهء ايقان منجذب بنفحات اللّه شد و منشرح بترتيل آيات اللّه * چنان بهيجان آمد که از ايران لبّيک گويان در نهايت روح و ريحان بعراق شتافت آتش اشتياق چنان بر افروخت که کوه و بيابان طی کرد و تا ورود عراق آرام نيافت در دار السّلام بساحت اقدس مثول يافت و باوج قبول رسيد ولی بروحانيّتی و ولهی و انجذابی و انقطاعی که وصف نداشت * وجه مبارکش چنان نورانی و صبيح بود که احبّا نام او را در عراق افنان مليح گذاشتند فی الحقيقه نفس مبارکی بود و شخصی محترم *</w:t>
      </w:r>
    </w:p>
    <w:p>
      <w:pPr>
        <w:pStyle w:val="RtlNormalLow"/>
        <w:bidi/>
      </w:pPr>
      <w:r>
        <w:rPr>
          <w:rtl/>
        </w:rPr>
        <w:t xml:space="preserve">از بدايت حيات تا نفس اخير در خدمت تقصير ننمود فاتحة الحيات انجذاب بنفحات اللّه و خاتمة المطاف اعظم خدمت بامر اللّه * خوش رفتار بود و خوش گفتار و خوش کردار * دقيقه ئی در عبوديّت فتور نداشت و بنهايت فرح و سرور بمهامّ امور ميپرداخت اخلاق و اطواری داشت که حرکات و سکنات و رفتار و معاملات تبليغ امر اللّه بود و سبب تنبّه ناس * و چون در بغداد بشرف لقا فائز شد بعد از رجوع بايران بلسان فصيح نيز مباشرت بتبليغ کرد * تبليغ چنين بايد بلسان فصيح و قلم سريع و حسن اخلاق و حلاوت گفتار خوشی رفتار و کردار حتّی اعداء و خصماء شهادت بر علويّت و روحانيّت او ميدادند که اين شخص از جهت رفتار و گفتار و تقوی و امانت و ديانت بی‌نظير است و در جميع شئون فريد و وحيد ولی حيف که بهائيست * يعنی مثل ما بی‌باک و بی‌مبالات و مرتکب سيّئات و منهمک در شهوات و مطيع نفس و هوی نيست * سبحان اللّه ملاحظه نمودند که بمجرّد وصول نفحات جنّت ابهی بمشام آن مطلع هدی منقلب شد و منقطع گشت و مشکوة شعاع شمس حقيقت شد *</w:t>
      </w:r>
    </w:p>
    <w:p>
      <w:pPr>
        <w:pStyle w:val="RtlNormalLow"/>
        <w:bidi/>
      </w:pPr>
      <w:r>
        <w:rPr>
          <w:rtl/>
        </w:rPr>
        <w:t xml:space="preserve">باری، متنبّه نشدند ايّاميکه در يزد بود بظاهر مشغول تجارت ولی بحقيقت سبب انتشار نور هدايت مقصدی جز اعلاء کلمة اللّه نداشت و آرزوئی جز نشر نفحات اللّه نمينمود و فکری جز تقرّب بارگاه کبرياء نميکرد و ذکری جز ترتيل آيات اللّه نداشت * مظهر رضای جمال مبارک بود و مطلع عطای اسم اعظم بکرّات و مرّات از فم مطهّر نهايت رضايت در حقّ او استماع گرديد لهذا يقين کلّ بود که مصدر امر عظيمی خواهد شد * تا آنکه بعد از صعود نهايت ثبوت و رسوخ در ميثاق ظاهر نمود و بيش از پيش بخدمت پرداخت با وجود موانع بسيار و مشاغل بی‌حدّ و شمار و تشتّت افکار راحت و تجارت و املاک و اراضی و عقار را ترک نمود و بعشق آباد شتافت و ببنای مشرق الاذکار پرداخت * و اين خدمتی عظيم بود زيرا اوّل شخصی است که بنيان مشرق الاذکار کرد و در بنای بيت توحيد عالم انسانی بانی اوّل گشت و بمعاونت احبّای عشق آباد موفّق بآن شد که بر ديگران سبقت جست * و مدّت مديدی در عشق آباد آرام نداشت شب و روز تشويق و تحريص ميکرد تا احبّای عشق آباد نيز همّت نمودند و بيش از قوّت و استطاعت بانفاق پرداختند تا بنيان رحمن بلند شد و صيت آن بشرق و غرب رسيد * جميع اموال خويش را در بنياد اين بنيان صرف نمود مگر اقلّ قليلی لهذا انفاق چنين بايد و شرط وفا چنين است *</w:t>
      </w:r>
    </w:p>
    <w:p>
      <w:pPr>
        <w:pStyle w:val="RtlNormalLow"/>
        <w:bidi/>
      </w:pPr>
      <w:r>
        <w:rPr>
          <w:rtl/>
        </w:rPr>
        <w:t xml:space="preserve">بعد بارض مقدّس شتافت و در جوار مطاف ملأ ابهی در پناه مقام اعلی در نهايت تضرّع و ابتهال و غايت تنزيه و تقديس ايّامی بسر برد * هميشه بذکر حقّ مشغول بود و بقلب و لسان مناجات ميکرد روحانيّت عظيمی داشت و نورانيّت عجيبی * از جملهء نفوسی است که قبل از کوس الست طبل بلی زد در ايّام عراق در سنين بين سبعين و ثمانين مشتعل بنار محبّت نيّر آفاق شد و مشاهده اشراق از افق ابهی نمود و انّنی انا حيّ فی افق الابهی ملاحظه کرد *</w:t>
      </w:r>
    </w:p>
    <w:p>
      <w:pPr>
        <w:pStyle w:val="RtlNormalLow"/>
        <w:bidi/>
      </w:pPr>
      <w:r>
        <w:rPr>
          <w:rtl/>
        </w:rPr>
        <w:t xml:space="preserve">بشاشت غريبی داشت هر وقت محزون ميشدم با ايشان ملاقات مينمودم فورًا فرح و سرور رخ ميداد * الحمد للّه عاقبت در نهايت نورانيّت در جوار مقام اعلی بملکوت ابهی شتافت و مصيبت ايشان بعبدالبهاء بسيار اثر کرد * مرقد منوّرش در حيفا در جوار حظيرة القدس نزديک بمقام خضر است بايد در نهايت اتقان بنيان گردد * نوّر اللّه مضجعه بانوار ساطعة من ملکوت الابهی و طيّب اللّه جدثه المطهّر بصيّب مدرار من الرّفيق الاعلی و عليه البهاء الابهی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2ibto-uvipl4eqowazo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vmapjtbchsranwk-njfb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1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2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2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1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ge8c8vijcxutkm9appdr" Type="http://schemas.openxmlformats.org/officeDocument/2006/relationships/hyperlink" Target="#&#1581;&#1590;&#1585;&#1578;-&#1581;&#1575;&#1580;&#1740;-&#1605;&#1610;&#1585;&#1586;&#1575;-&#1605;&#1581;&#1605;&#1617;&#1583;-&#1578;&#1602;&#1740;-&#1575;&#1601;&#1606;&#1575;&#1606;--&#1578;&#1584;&#1603;&#1585;&#1577;-&#1575;&#1604;&#1608;&#1601;&#1575;&#1569;---&#1575;&#1579;&#1585;-&#1581;&#1590;&#1585;&#1578;-&#1593;&#1576;&#1583;&#1575;&#1604;&#1576;&#1607;&#1575;&#1569;" TargetMode="External"/><Relationship Id="rIduda8zfegt6wbhauynponk" Type="http://schemas.openxmlformats.org/officeDocument/2006/relationships/hyperlink" Target="#&#1581;&#1590;&#1585;&#1578;" TargetMode="External"/><Relationship Id="rIdwlbjylaqe-9pgulekhv03" Type="http://schemas.openxmlformats.org/officeDocument/2006/relationships/hyperlink" Target="#&#1581;&#1575;&#1580;&#1740;-&#1605;&#1610;&#1585;&#1586;&#1575;-&#1605;&#1581;&#1605;&#1617;&#1583;-&#1578;&#1602;&#1740;-&#1575;&#1601;&#1606;&#1575;&#1606;" TargetMode="External"/><Relationship Id="rId9" Type="http://schemas.openxmlformats.org/officeDocument/2006/relationships/image" Target="media/3p08h5vjk0fkdouy5lks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6czuop8n4giudjli2oakb.png"/><Relationship Id="rId1" Type="http://schemas.openxmlformats.org/officeDocument/2006/relationships/image" Target="media/nlm0s5346j3ldn8nvywxe.png"/></Relationships>
</file>

<file path=word/_rels/footer2.xml.rels><?xml version="1.0" encoding="UTF-8"?><Relationships xmlns="http://schemas.openxmlformats.org/package/2006/relationships"><Relationship Id="rIdw2ibto-uvipl4eqowazok" Type="http://schemas.openxmlformats.org/officeDocument/2006/relationships/hyperlink" Target="https://oceanoflights.org/abdul-baha-bkw26-47-fa" TargetMode="External"/><Relationship Id="rIdvmapjtbchsranwk-njfb4" Type="http://schemas.openxmlformats.org/officeDocument/2006/relationships/hyperlink" Target="https://oceanoflights.org" TargetMode="External"/><Relationship Id="rId0" Type="http://schemas.openxmlformats.org/officeDocument/2006/relationships/image" Target="media/ymkcd-0xxyh9u7chd1tp7.png"/><Relationship Id="rId1" Type="http://schemas.openxmlformats.org/officeDocument/2006/relationships/image" Target="media/hvbhirc7uttbyvwxgl-yt.png"/><Relationship Id="rId2" Type="http://schemas.openxmlformats.org/officeDocument/2006/relationships/image" Target="media/rccyjybysubdgeprzvxi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84gep_x7jcxv65bdj5jhy.png"/><Relationship Id="rId1" Type="http://schemas.openxmlformats.org/officeDocument/2006/relationships/image" Target="media/vmf7quildfmj6ksnz__lj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un2wricltppqqbwgsamc.png"/><Relationship Id="rId1" Type="http://schemas.openxmlformats.org/officeDocument/2006/relationships/image" Target="media/kdywmazpxsohvrmkoubg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حضرت حاجی ميرزا محمّد تقی افنان</dc:title>
  <dc:creator>Ocean of Lights</dc:creator>
  <cp:lastModifiedBy>Ocean of Lights</cp:lastModifiedBy>
  <cp:revision>1</cp:revision>
  <dcterms:created xsi:type="dcterms:W3CDTF">2024-10-29T20:58:33.512Z</dcterms:created>
  <dcterms:modified xsi:type="dcterms:W3CDTF">2024-10-29T20:58:33.512Z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