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بیانات مبارک در روز اوّل نوروز مطابق غرّۀ ربیع‌الثّانی ١٣٣٠</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pc-f9apifzu5ehnuxw_8"/>
      <w:r>
        <w:rPr>
          <w:rtl/>
        </w:rPr>
        <w:t xml:space="preserve">از الواح حضرت عبدالبهاء - بر اساس نسخه موجود در "کتابخانه آثار بهائی" در مرکز جهانی بهائی – شمارۀ ۶</w:t>
      </w:r>
    </w:p>
    <w:p>
      <w:pPr>
        <w:pStyle w:val="RtlNormalLow"/>
        <w:bidi/>
      </w:pPr>
      <w:r>
        <w:rPr>
          <w:rtl/>
        </w:rPr>
        <w:t xml:space="preserve">بیانات مبارک در روز اوّل نوروز مطابق غرّۀ ربیع‌الثّانی ١٣٣٠</w:t>
      </w:r>
    </w:p>
    <w:p>
      <w:pPr>
        <w:pStyle w:val="RtlNormalLow"/>
        <w:bidi/>
      </w:pPr>
      <w:r>
        <w:rPr>
          <w:rtl/>
        </w:rPr>
        <w:t xml:space="preserve">از عادت قدیمه است که هر ملّتی از ملل را ایّام سرور عمومی که جمیع ملّت در آن روز سرور و شادمانی کنند و اسباب عیش و عشرت فراهم آرند یعنی یک روز از ایّام سنه را که در آن روز واقعۀ عظیمی و امر جلیلی رخ داده آنرا انتخاب نمایند و در آن روز نهایت سرور و نهایت حبور و نهایت شادمانی ظاهر کنند دیدن یکدیگر نمایند و اگر چنانچه بین نفوس کدورتی حاصل در آن روز آشتی کنند و آن اغبرار و آن دلشکستگی زائل شود دوباره بالفت و محبّت پردازند چون در روز نوروز از برای ایرانیان امور عظیمه‌ئی واقع شد لهذا ملّت ایران یوم نوروز را فیروز دانستند و آن را عید ملّی قرار دادند</w:t>
      </w:r>
    </w:p>
    <w:p>
      <w:pPr>
        <w:pStyle w:val="RtlNormalLow"/>
        <w:bidi/>
      </w:pPr>
      <w:r>
        <w:rPr>
          <w:rtl/>
        </w:rPr>
        <w:t xml:space="preserve">فی‌الحقیقه این روز بسیار مبارکست زیرا بدایت اعتدال ربیعی و اوّل بهار جهت شمالست و جمیع کائنات ارضیّه چه اشجار چه حیوان چه انسان جان تازه‌ئی یابد و از نسیم جان‌پرور نشاطی جدید حاصل کند حیاتی تازه یابد و حشر و نشر بدیع رخ بگشاید زیرا فصل ربیع است و در کائنات حرکت عمومی بدیع</w:t>
      </w:r>
    </w:p>
    <w:p>
      <w:pPr>
        <w:pStyle w:val="RtlNormalLow"/>
        <w:bidi/>
      </w:pPr>
      <w:r>
        <w:rPr>
          <w:rtl/>
        </w:rPr>
        <w:t xml:space="preserve">وقتی سلطنت ایران مضمحل شده بود و اثری از آن باقی نمانده بود در این روز تجدید شد جمشید بر تخت نشست ایران راحت و آسایش یافت قوای متحلّلۀ ایران دوباره نشو و نما نمود اهتزازی عجیب در دل و جانها حاصل گشت بدرجه‌ئی که ایران از ایّام سلف که سلطنت کیومرث و هوشنگ بود بلندتر گردید و عزّت و عظمت دولت ایران و ملّت ایران مقامی بالاتر گرفت و همچنین وقایع بسیار عظیمه در روز نوروز که سبب فخر و عزّت ایران و ایرانیان است وقوع یافت لذا همیشه ملّت ایران قریب پنج شش هزار سال است که این روز را فیروز شمرده‌اند و شگون دانسته‌اند و روز سعادت ملّت شمرده‌اند و الی یومنا هذا این روز را تقدیس کنند و مبارک دانند</w:t>
      </w:r>
    </w:p>
    <w:p>
      <w:pPr>
        <w:pStyle w:val="RtlNormalLow"/>
        <w:bidi/>
      </w:pPr>
      <w:r>
        <w:rPr>
          <w:rtl/>
        </w:rPr>
        <w:t xml:space="preserve">باری هر ملّتی را روزی است که آن روز را یوم سعادت دانند و اسباب مسرّت فراهم آرند و در شرایع مقدّسۀ الهیّه در هر دوری و کوری نیز ایّام سرور و حبوری و اعیاد مبارکی که در آن روز اشغال متفرّقه ممنوع تجارت و صناعت و زراعت خلاصه هر عملی حرام است باید کل بسرور و شادمانی پردازند و اجتماع کنند و محافل عمومی بیارایند و حکم یک انجمن حاصل کنند تا وحدت ملّت و الفت و یگانگی در جمیع انظار مجسّم شود و چون روز مبارکی است نباید آن روز را مهمل گذاشت بی‌نتیجه نمود که ثمر آن روز محصور در سرور و شادمانی ماند در چنین یوم مبارکی باید تأسیس مشروعی گردد که فوائد و منافع آن از برای ملّت دائمی ماند تا در السن و تاریخ مشهور و معروف گردد که مشروع خیری در فلان روز عید تأسیس یافت پس باید دانایان تحقیق و تحرّی نمایند که احتیاج ملّت در آن روز بچه اصلاحی است و چه امر خیری لازم و وضع چه اسّی از اساس سعادت ملّت واجب تا آن اصلاح و آن امر خیر و آن اساس در آن روز تأسیس گردد مثلاً اگر ملاحظه کنند که ملّت محتاج تحسین اخلاق است اساس تحسین اخلاق را در آن روز تأسیس کنند ملّت اگر احتیاج بانتشار علوم دارد و توسیع دائرۀ معارف لازم در آن روز در این خصوص قراری بدهند یعنی افکار عموم ملّت را منعطف بآن امر خیر کنند و اگر چنانچه ملّت احتیاج بتوسیع دائرۀ تجارت یا صناعت یا زراعت دارد در آن روز مباشرت بوسائلی نمایند که مقصود حاصل گردد یا آنکه ملّت محتاج بصیانت و سعادت و معیشت ایتام است از برای سعادت ایتام قراری بدهند و قس علی ذلک تأسیساتی که مفید از برای فقرا و ضعفا و درماندگانست تا در آن روز از الفت عموم و اجتماعات عظیمه نتیجه‌ئی حاصل گردد و میمنت و مبارکی آن روز ظاهر و آشکار شود</w:t>
      </w:r>
    </w:p>
    <w:p>
      <w:pPr>
        <w:pStyle w:val="RtlNormalLow"/>
        <w:bidi/>
      </w:pPr>
      <w:r>
        <w:rPr>
          <w:rtl/>
        </w:rPr>
        <w:t xml:space="preserve">باری در این دور بدیع نیز این روز بسیار مبارکست باید احبّاء الهی در این روز بخدمت و عبودیّتی موفّق شوند باید با یکدیگر در نهایت الفت و محبّت و یگانگی دست در آغوش شوند و بکمال فرح و سرور بذکر جمال مبارک مشغول گردند و در فکر آن باشند که در چنین یوم مبارکی نتایج عظیمه حاصل شود</w:t>
      </w:r>
    </w:p>
    <w:p>
      <w:pPr>
        <w:pStyle w:val="RtlNormalLow"/>
        <w:bidi/>
      </w:pPr>
      <w:r>
        <w:rPr>
          <w:rtl/>
        </w:rPr>
        <w:t xml:space="preserve">و امروز نتیجه‌ئی و ثمری اعظم از هدایت خلق نیست زیرا این خلق بیچاره از جمیع مواهب الهیّه علی‌الخصوص ایران و ایرانیان بی‌نصیب مانده‌اند احبّاء الهی در چنین روزی البتّه باید یک آثار خیریّۀ صوریّه یا آثار خیریّۀ معنویّه بگذارند که آن آثار خیریّه شمول بر جمیع نوع انسانی داشته باشد زیرا در این دور بدیع هر عمل خیری باید عمومی باشد یعنی شمول بر جمیع بشر داشته باشد اختصاص به بهائیان نداشته باشد</w:t>
      </w:r>
    </w:p>
    <w:p>
      <w:pPr>
        <w:pStyle w:val="RtlNormalLow"/>
        <w:bidi/>
      </w:pPr>
      <w:r>
        <w:rPr>
          <w:rtl/>
        </w:rPr>
        <w:t xml:space="preserve">در جمیع ادوار انبیا امور خیریّه تعلّق بنفس آن ملّت داشت مگر مسائل جزئیّه مثل صدقه که تجویز شمول بر عموم داشت امّا در این دور بدیع چون که ظهور رحمانیّت الهی است جمیع امور خیریّه شمول بجمیع بشر دارد بدون استثنا لهذا هر امری عمومی یعنی که تعلّق بعموم عالم انسانی دارد الهی است و هر امر خصوصی و مشروعی از مشروعات عالم انسانی که تعلّق بعموم ندارد محدود است لهذا امیدم چنانست که احبّای الهی هر یک از برای عموم بشر رحمت پروردگار باشند و علیکم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lmj0z6evulmr7n4-_15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dax0dhje89auyr515rj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7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7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7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7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7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pc-f9apifzu5ehnuxw_8"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 TargetMode="External"/><Relationship Id="rId9" Type="http://schemas.openxmlformats.org/officeDocument/2006/relationships/image" Target="media/qlqmmskaxmwyjqarglqov.png"/></Relationships>
</file>

<file path=word/_rels/footer1.xml.rels><?xml version="1.0" encoding="UTF-8"?><Relationships xmlns="http://schemas.openxmlformats.org/package/2006/relationships"><Relationship Id="rId0" Type="http://schemas.openxmlformats.org/officeDocument/2006/relationships/image" Target="media/czpec_pih6d1o6fsclx3u.png"/><Relationship Id="rId1" Type="http://schemas.openxmlformats.org/officeDocument/2006/relationships/image" Target="media/f8dlq-kk8xtllkxnxsaj3.png"/></Relationships>
</file>

<file path=word/_rels/footer2.xml.rels><?xml version="1.0" encoding="UTF-8"?><Relationships xmlns="http://schemas.openxmlformats.org/package/2006/relationships"><Relationship Id="rId2lmj0z6evulmr7n4-_15z" Type="http://schemas.openxmlformats.org/officeDocument/2006/relationships/hyperlink" Target="https://oceanoflights.org/abdul-baha-bwc-lib-0006-fa" TargetMode="External"/><Relationship Id="rIdvdax0dhje89auyr515rjd" Type="http://schemas.openxmlformats.org/officeDocument/2006/relationships/hyperlink" Target="https://oceanoflights.org" TargetMode="External"/><Relationship Id="rId0" Type="http://schemas.openxmlformats.org/officeDocument/2006/relationships/image" Target="media/zf_d3h1suqunby8tjalwx.png"/><Relationship Id="rId1" Type="http://schemas.openxmlformats.org/officeDocument/2006/relationships/image" Target="media/56n9xmc_jvskkzcrec_fe.png"/><Relationship Id="rId2" Type="http://schemas.openxmlformats.org/officeDocument/2006/relationships/image" Target="media/hyd0yemvbe-l2f4y8fep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xzxfbu72jnkg9jze5wzx.png"/><Relationship Id="rId1" Type="http://schemas.openxmlformats.org/officeDocument/2006/relationships/image" Target="media/5wjv_esncroiujxyxz5jp.png"/></Relationships>
</file>

<file path=word/_rels/header2.xml.rels><?xml version="1.0" encoding="UTF-8"?><Relationships xmlns="http://schemas.openxmlformats.org/package/2006/relationships"><Relationship Id="rId0" Type="http://schemas.openxmlformats.org/officeDocument/2006/relationships/image" Target="media/q7ooempsgqrgzr85pxzfc.png"/><Relationship Id="rId1" Type="http://schemas.openxmlformats.org/officeDocument/2006/relationships/image" Target="media/xzoccaacx20tkjkaavbg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بیانات مبارک در روز اوّل نوروز مطابق غرّۀ ربیع‌الثّانی ١٣٣٠</dc:title>
  <dc:creator>Ocean of Lights</dc:creator>
  <cp:lastModifiedBy>Ocean of Lights</cp:lastModifiedBy>
  <cp:revision>1</cp:revision>
  <dcterms:created xsi:type="dcterms:W3CDTF">2025-08-13T08:38:09.512Z</dcterms:created>
  <dcterms:modified xsi:type="dcterms:W3CDTF">2025-08-13T08:38:09.512Z</dcterms:modified>
</cp:coreProperties>
</file>

<file path=docProps/custom.xml><?xml version="1.0" encoding="utf-8"?>
<Properties xmlns="http://schemas.openxmlformats.org/officeDocument/2006/custom-properties" xmlns:vt="http://schemas.openxmlformats.org/officeDocument/2006/docPropsVTypes"/>
</file>