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الهی در این دور بدیع تعلّم و تعلیم از اعظم اوامر ربّ کریمست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0phegw4wdfepngjdtfhk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۲۱۴</w:t>
      </w:r>
    </w:p>
    <w:p>
      <w:pPr>
        <w:pStyle w:val="RtlNormalLow"/>
        <w:bidi/>
      </w:pPr>
      <w:r>
        <w:rPr>
          <w:rtl/>
        </w:rPr>
        <w:t xml:space="preserve">بواسطۀ امة‌اللّه سکینه حفیدۀ من فاز بالرّفیق الأعلی گندم‌پاک‌کن</w:t>
      </w:r>
      <w:r>
        <w:br/>
      </w:r>
      <w:r>
        <w:rPr>
          <w:rtl/>
        </w:rPr>
        <w:t xml:space="preserve">
اصفهان</w:t>
      </w:r>
      <w:r>
        <w:br/>
      </w:r>
      <w:r>
        <w:rPr>
          <w:rtl/>
        </w:rPr>
        <w:t xml:space="preserve">
جناب آقا میرزا حسن معلّم علیه بهآء اللّه الأبهی</w:t>
      </w:r>
    </w:p>
    <w:p>
      <w:pPr>
        <w:pStyle w:val="RtlNormalLow"/>
        <w:bidi/>
      </w:pPr>
      <w:r>
        <w:rPr>
          <w:rtl/>
        </w:rPr>
        <w:t xml:space="preserve">ای بندۀ الهی در این دور بدیع تعلّم و تعلیم از اعظم اوامر ربّ کریمست و نصوص کتاب مبین بر هر نفسی تعلّم بقدر خواندن و نگاشتن و تعلّم مبادی علوم لازمه فرض و واجبست امّا تعلیم از اعظم عبادات نور مبین و مقتضای عبودیّت درگاه رحمن و رحیم ارتقا و انحطاط امم از نتایج علم و جهلست زیرا ترقّی عالم انسانی بدانائیست و تدنّی عالم بشری بنادانی نوع بشر چون دانائی افزاید رحمانی گردد و چون دانش آموزد ربّانی شود هل یستوی الّذین یعلمون و الّذین لا یعلمون پس تا توانی بکوش که نورسیدگان دور بدیع واقف بر حقایق و معانی گردند و تحصیل فنّ بدیع کنند و واقف شوند و آگاه دانا گردند و پرانتباه از جمیع علوم نافعه بهره‌ئی برند و از فنون مفیده نصیبی گیرند امّا فنون عتیقۀ غیر مفیده مانند اصول فنون نیست جنونست اوقات را صرف نمودن نشاید و نباید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oeo1po4yvrhtocto7af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tgzhofllvwdgaeexwsv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0phegw4wdfepngjdtfh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80;" TargetMode="External"/><Relationship Id="rId9" Type="http://schemas.openxmlformats.org/officeDocument/2006/relationships/image" Target="media/fpxjh4uu4qxhzefimslp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osu4wtx9a4xvqb2hdhjz.png"/><Relationship Id="rId1" Type="http://schemas.openxmlformats.org/officeDocument/2006/relationships/image" Target="media/nx9ougwiwzdwrdpkjxqmd.png"/></Relationships>
</file>

<file path=word/_rels/footer2.xml.rels><?xml version="1.0" encoding="UTF-8"?><Relationships xmlns="http://schemas.openxmlformats.org/package/2006/relationships"><Relationship Id="rIdooeo1po4yvrhtocto7af6" Type="http://schemas.openxmlformats.org/officeDocument/2006/relationships/hyperlink" Target="https://oceanoflights.org/abdul-baha-bwc-lib-0214-fa" TargetMode="External"/><Relationship Id="rIdvtgzhofllvwdgaeexwsv-" Type="http://schemas.openxmlformats.org/officeDocument/2006/relationships/hyperlink" Target="https://oceanoflights.org" TargetMode="External"/><Relationship Id="rId0" Type="http://schemas.openxmlformats.org/officeDocument/2006/relationships/image" Target="media/sf48yd5ejn46polwfds_d.png"/><Relationship Id="rId1" Type="http://schemas.openxmlformats.org/officeDocument/2006/relationships/image" Target="media/tdys4qthhmyndr8dszsrc.png"/><Relationship Id="rId2" Type="http://schemas.openxmlformats.org/officeDocument/2006/relationships/image" Target="media/g1zkgh9vb_1z-bbuyavk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wkxmooblkztj_mklchpj.png"/><Relationship Id="rId1" Type="http://schemas.openxmlformats.org/officeDocument/2006/relationships/image" Target="media/s-hyzl2eajdo9smjhbqf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x4riaw2kd_gpxoc36rtz.png"/><Relationship Id="rId1" Type="http://schemas.openxmlformats.org/officeDocument/2006/relationships/image" Target="media/_ya-qzuuqns3ssumbd-v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الهی در این دور بدیع تعلّم و تعلیم از اعظم اوامر ربّ کریمست ...</dc:title>
  <dc:creator>Ocean of Lights</dc:creator>
  <cp:lastModifiedBy>Ocean of Lights</cp:lastModifiedBy>
  <cp:revision>1</cp:revision>
  <dcterms:created xsi:type="dcterms:W3CDTF">2025-09-01T04:32:32.633Z</dcterms:created>
  <dcterms:modified xsi:type="dcterms:W3CDTF">2025-09-01T04:32:32.633Z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