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بندۀ صادق جمال ابهی نامۀ روحانی تلاوت شد نفحۀ رحمانی استشمام گشت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qxc3hwopkfsl_bxkhtbca"/>
      <w:r>
        <w:rPr>
          <w:rtl/>
        </w:rPr>
        <w:t xml:space="preserve">از الواح حضرت عبدالبهاء - بر اساس نسخه موجود در "کتابخانه آثار بهائی" در مرکز جهانی بهائی – شمارۀ ۲۵۶</w:t>
      </w:r>
    </w:p>
    <w:p>
      <w:pPr>
        <w:pStyle w:val="Heading2"/>
        <w:pStyle w:val="RtlHeading2Low"/>
        <w:bidi/>
      </w:pPr>
      <w:hyperlink w:history="1" r:id="rId8e_gwmeyjfwrifg0cwo8o"/>
      <w:r>
        <w:rPr>
          <w:rtl/>
        </w:rPr>
        <w:t xml:space="preserve">هو الأبهی الأبهی</w:t>
      </w:r>
    </w:p>
    <w:p>
      <w:pPr>
        <w:pStyle w:val="RtlNormalLow"/>
        <w:bidi/>
      </w:pPr>
      <w:r>
        <w:rPr>
          <w:rtl/>
        </w:rPr>
        <w:t xml:space="preserve">ای بندۀ صادق جمال ابهی نامۀ روحانی تلاوت شد نفحۀ رحمانی استشمام گشت سبحان‌اللّه چه موهبت عظمائی از فیض قدیم در عالم رخ گشوده که کلمات حکم نفحات یافته و اشارات سمت بشارات جسته باری از قرائت نامۀ آنجناب حقیقت منجذبه مشروح و منکشف گشت شکر کن خدا را که در همچو طوفان امتحانی قدم را ثابت نمودی و حقیقت را نابت کردی تمسّک بعروة الوثقی نمودی و تشبّث بحبل متین ملکوت ابهی حال بیا تا با یکدیگر بعبودیّت آستان مقدّس قیام نمائیم و متّحداً متّفقاً معین و ناصر یکدیگر شویم و در حقّ جمیع یاران تضرّع و زاری نمائیم تا کل بکمال الفت و اتّحاد و محبّت و انجذاب بر این شریعۀ رحمانیّه مجتمع گردند و آثار باهرۀ فیض تقدیس الهی در ملکوت وجود ظاهر و مشهود شود</w:t>
      </w:r>
    </w:p>
    <w:p>
      <w:pPr>
        <w:pStyle w:val="RtlNormalLow"/>
        <w:bidi/>
      </w:pPr>
      <w:r>
        <w:rPr>
          <w:rtl/>
        </w:rPr>
        <w:t xml:space="preserve">امّا سؤالی که نموده بودی در مسئلۀ مجازات و مکافات که اجراء قصاص را واسطه لازم و آن نیز مستحقّ سوء جزا در اینصورت تسلسل لازم آید بدانکه مجازات بر دو قسم است یک قسم انتقام است و قسم دیگر قصاص است انتقام مذموم و بمقتضای نفس و هوی صادر و واقع گردد این مجازاتی است که اهل نفس و هوی بغرض و حبّ انتقام حکم نمایند و امّا قصاص که بموجب حکم الهی چون در کمال عدل و انصاف واقع گردد سبب مکافات خیر شود زیرا آنشخص احکام الهی را ادا نموده نه هوای نفسانی اینست که نفوس مقدّسه در شرایع سابقه هزاران نفوس مستحقّه را معدوم نمودند</w:t>
      </w:r>
    </w:p>
    <w:p>
      <w:pPr>
        <w:pStyle w:val="RtlNormalLow"/>
        <w:bidi/>
      </w:pPr>
      <w:r>
        <w:rPr>
          <w:rtl/>
        </w:rPr>
        <w:t xml:space="preserve">و امّا در مسئلۀ ثانی که پسر بمجازات پدر گرفتار میشود یا نه بدان که این بر دو قسم است یک قسم تعلّق بروحانیّات دارد یک قسم تعلّق بجسمانیّات آنچه تعلّق بروحانیّات دارد پسر بجرم پدر مؤاخذه نمیشود زیرا پسر سعید است و پدر شقی یخرج الحیّ من المیّت و یخرج المیّت من الحیّ لا تزر وازرة وزر اخری و آنچه تعلّق بجسمانیّات دارد لابدّ است که ظلم و تعدّی و اعمال قبیحۀ پدر سبب مضرّت پسر شود در اینمقام در قرآن میفرماید و لیخش الّذین لو ترکوا من خلفهم ذرّیّةً ضعافاً یعنی باید انسان رحم بر ایتام بکند که مبادا ذرّیّتی ایتام از او بماند و سوء رفتار او یعنی ظلم بایتام سبب ذلّت اولاد خود شود مثلاً ملاحظه بفرمائید که شخصی ظلماً و عدواناً خون جمعی بریزد و اموال ناس را تالان و تاراج نماید و هزار خانمان و دودمانرا بر باد دهد البتّه این شخص شقی بعد از رجوع باسفل جحیم سبب نکبت و ذلّت و عدم رستگاری اولاد و احفاد شود مظلومان بانتقام برخیزند و بانواع وسایل در هدم بنیانش کوشند اینست که گفته میشود الجزآء من جنس العمل و علیک البهآء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nvfbujnid-mtjfim1eq0">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fjrmcnpakanzwj-mzw20">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6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6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6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qxc3hwopkfsl_bxkhtbca"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1781;&#1782;" TargetMode="External"/><Relationship Id="rId8e_gwmeyjfwrifg0cwo8o" Type="http://schemas.openxmlformats.org/officeDocument/2006/relationships/hyperlink" Target="#&#1607;&#1608;-&#1575;&#1604;&#1571;&#1576;&#1607;&#1740;-&#1575;&#1604;&#1571;&#1576;&#1607;&#1740;" TargetMode="External"/><Relationship Id="rId9" Type="http://schemas.openxmlformats.org/officeDocument/2006/relationships/image" Target="media/gs18blkljcj9ielc2buuk.png"/></Relationships>
</file>

<file path=word/_rels/footer1.xml.rels><?xml version="1.0" encoding="UTF-8"?><Relationships xmlns="http://schemas.openxmlformats.org/package/2006/relationships"><Relationship Id="rId0" Type="http://schemas.openxmlformats.org/officeDocument/2006/relationships/image" Target="media/vov8kxcsenhvcmokybbas.png"/><Relationship Id="rId1" Type="http://schemas.openxmlformats.org/officeDocument/2006/relationships/image" Target="media/zzxlyysit058ljrh5xzw9.png"/></Relationships>
</file>

<file path=word/_rels/footer2.xml.rels><?xml version="1.0" encoding="UTF-8"?><Relationships xmlns="http://schemas.openxmlformats.org/package/2006/relationships"><Relationship Id="rIdznvfbujnid-mtjfim1eq0" Type="http://schemas.openxmlformats.org/officeDocument/2006/relationships/hyperlink" Target="https://oceanoflights.org/abdul-baha-bwc-lib-0256-fa" TargetMode="External"/><Relationship Id="rIdxfjrmcnpakanzwj-mzw20" Type="http://schemas.openxmlformats.org/officeDocument/2006/relationships/hyperlink" Target="https://oceanoflights.org" TargetMode="External"/><Relationship Id="rId0" Type="http://schemas.openxmlformats.org/officeDocument/2006/relationships/image" Target="media/_eaj8pfo8g6qqo59l2o9e.png"/><Relationship Id="rId1" Type="http://schemas.openxmlformats.org/officeDocument/2006/relationships/image" Target="media/jpvvvfqaz_yk4ezs7jbo3.png"/><Relationship Id="rId2" Type="http://schemas.openxmlformats.org/officeDocument/2006/relationships/image" Target="media/yno0s2qjd-i51kgkyvot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378wdta5cjb1znpujbwc.png"/><Relationship Id="rId1" Type="http://schemas.openxmlformats.org/officeDocument/2006/relationships/image" Target="media/ait6_bycnn_bzmptmk1u6.png"/></Relationships>
</file>

<file path=word/_rels/header2.xml.rels><?xml version="1.0" encoding="UTF-8"?><Relationships xmlns="http://schemas.openxmlformats.org/package/2006/relationships"><Relationship Id="rId0" Type="http://schemas.openxmlformats.org/officeDocument/2006/relationships/image" Target="media/pggzsdxt4ud_xob6ruo_i.png"/><Relationship Id="rId1" Type="http://schemas.openxmlformats.org/officeDocument/2006/relationships/image" Target="media/v7pvvw1whiapsruwu79u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بندۀ صادق جمال ابهی نامۀ روحانی تلاوت شد نفحۀ رحمانی استشمام گشت ...</dc:title>
  <dc:creator>Ocean of Lights</dc:creator>
  <cp:lastModifiedBy>Ocean of Lights</cp:lastModifiedBy>
  <cp:revision>1</cp:revision>
  <dcterms:created xsi:type="dcterms:W3CDTF">2025-09-02T04:30:34.305Z</dcterms:created>
  <dcterms:modified xsi:type="dcterms:W3CDTF">2025-09-02T04:30:34.305Z</dcterms:modified>
</cp:coreProperties>
</file>

<file path=docProps/custom.xml><?xml version="1.0" encoding="utf-8"?>
<Properties xmlns="http://schemas.openxmlformats.org/officeDocument/2006/custom-properties" xmlns:vt="http://schemas.openxmlformats.org/officeDocument/2006/docPropsVTypes"/>
</file>