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الحمد لله مخابره بعد از انقطاع دوباره مجری میگردد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5l4w0nsfmvhgvsqlhsze4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۲۸۰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جناب آقا سیّد نصراللّه باقراف علیه بهآء اللّه الأبهی</w:t>
      </w:r>
    </w:p>
    <w:p>
      <w:pPr>
        <w:pStyle w:val="Heading2"/>
        <w:pStyle w:val="RtlHeading2Low"/>
        <w:bidi/>
      </w:pPr>
      <w:hyperlink w:history="1" r:id="rIdmvsgcpocuam1kakrq1a2x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الحمد للّه مخابره بعد از انقطاع دوباره مجری میگردد و از این جهت قلوب در نهایت سرور که بفضل و موهبت کبری در بین احبّای مخلصین مخابره میشود الحمد للّه که یاران ثابتان بر پیمان در جمیع جهان مؤیّد و موفّقند و در نهایت روح و ریحان خدمت بعالم انسانی مینمایند و بعموم بشر صادق و خیرخواه و مهربان و در امور سیاسی ابداً مداخله نمیکنند همّتشان منصرف بعالم اخلاق است تا بتعالیم الهیّه و نفحات قدس نفوس از ظلمات عالم طبیعت که فساد محض است و درندگی است نجات یافته بنورانیّت الهیّه روشن گردد و وحدت عالم انسانی خیمه و خرگاه در قطب عالم زند و صلح عمومی بر جمیع اقالیم علم افرازد و بسیط خاک بهشت برین گردد و روی زمین از فیض نور مبین بهره و نصیب یابد فی‌الحقیقه از بدایت امر سادات خمس بکمال همّت بخدمت پرداختند علی‌الخصوص آن جناب که دقیقه‌ئی در آنچه باید و شاید تأخیر و فتور ننمودید و مانند جبل راسخ و کوه آهنین ثابت و راسخ بر میثاق حرکت و سلوک نمودید لهذا تأیید و توفیق از هر جهت شامل گردید جمیع یاران را نهایت اشتیاق و تحیّت ابدع ابهی ابلاغ دارید و علیک البهآء الأبهی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p>
      <w:pPr>
        <w:pStyle w:val="RtlNormalLow"/>
        <w:bidi/>
      </w:pPr>
      <w:r>
        <w:rPr>
          <w:rtl/>
        </w:rPr>
        <w:t xml:space="preserve">٢٨ رجب ١٣٣٧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5hdigbveqaoqemn3cl4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ezwgr8_frn01pzadhdj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5l4w0nsfmvhgvsqlhsze4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4;&#1776;" TargetMode="External"/><Relationship Id="rIdmvsgcpocuam1kakrq1a2x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epbrbaehbppicfmog0hr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fr7axiqje-yukxout_tj.png"/><Relationship Id="rId1" Type="http://schemas.openxmlformats.org/officeDocument/2006/relationships/image" Target="media/a11hvtvwipsy9mytkjb_i.png"/></Relationships>
</file>

<file path=word/_rels/footer2.xml.rels><?xml version="1.0" encoding="UTF-8"?><Relationships xmlns="http://schemas.openxmlformats.org/package/2006/relationships"><Relationship Id="rIdy5hdigbveqaoqemn3cl4f" Type="http://schemas.openxmlformats.org/officeDocument/2006/relationships/hyperlink" Target="https://oceanoflights.org/abdul-baha-bwc-lib-0280-fa" TargetMode="External"/><Relationship Id="rIdpezwgr8_frn01pzadhdjw" Type="http://schemas.openxmlformats.org/officeDocument/2006/relationships/hyperlink" Target="https://oceanoflights.org" TargetMode="External"/><Relationship Id="rId0" Type="http://schemas.openxmlformats.org/officeDocument/2006/relationships/image" Target="media/1orgxrtgbzicpxqu0pag6.png"/><Relationship Id="rId1" Type="http://schemas.openxmlformats.org/officeDocument/2006/relationships/image" Target="media/hhcszvk0jdskgrvmhbeqe.png"/><Relationship Id="rId2" Type="http://schemas.openxmlformats.org/officeDocument/2006/relationships/image" Target="media/dctzyclfgqf55p1vni9b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xugttdhgjti-syqrtt6_.png"/><Relationship Id="rId1" Type="http://schemas.openxmlformats.org/officeDocument/2006/relationships/image" Target="media/7jxcd9pnpcwv1yw64ary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3m8tnaad7ck_bdhtonr_.png"/><Relationship Id="rId1" Type="http://schemas.openxmlformats.org/officeDocument/2006/relationships/image" Target="media/6eidjdw6hkzhhcklrmev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الحمد لله مخابره بعد از انقطاع دوباره مجری میگردد ...</dc:title>
  <dc:creator>Ocean of Lights</dc:creator>
  <cp:lastModifiedBy>Ocean of Lights</cp:lastModifiedBy>
  <cp:revision>1</cp:revision>
  <dcterms:created xsi:type="dcterms:W3CDTF">2025-09-06T08:43:10.764Z</dcterms:created>
  <dcterms:modified xsi:type="dcterms:W3CDTF">2025-09-06T08:43:10.764Z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