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٧ شعبان سنۀ حاضره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yo9x4td7ecska6xgekmd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۶۷۵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yn4es28jd0zus1byqacm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نامۀ ٧ شعبان سنۀ حاضره رسید و دلالت بر آن مینمود که الحمد للّه شرکت خیریّه قوّتی گرفته و در تنظیم و ترتیب و تکمیل مدرسۀ یاران محفل روحانی نهایت همّت مبذول میدارند و مبلّغین باطراف سیر و حرکت خواهند نمود جناب آقا میرزا مهدی اخوان ‌صفا فی‌الحقیقه از اهل صفاست و باطراف محض تبلیغ امر اللّه حرکت نمود و برضای الهی قیام کرد البتّه موفّق و مؤیّد خواهد شد حضرت آوارۀ تفتی اشهد باللّه ثابت نمود که آستان مقدّس را بندۀ باوفاست و با عبدالبهآء در عبودیّت عتبۀ علیا شریک و سهیم است و جناب میرزا حاجی آقا و جناب لقائی نیز خالصاً مخلصاً للّه مبتهلاً الیه متبتّلاً الی ملکوته بنشر نفحات مشغولند مسئلۀ مدرسه بسیار مهمّ است باید بعون و عنایت حقّ در نزد کلّ مسلّم گردد که اوّل مدرسۀ ایرانست و تلامذه در نجاح تام والّا عدمش از وجود بهتر در این خصوص نهایت غیرت را مبذول دارید</w:t>
      </w:r>
    </w:p>
    <w:p>
      <w:pPr>
        <w:pStyle w:val="RtlNormalLow"/>
        <w:bidi/>
      </w:pPr>
      <w:r>
        <w:rPr>
          <w:rtl/>
        </w:rPr>
        <w:t xml:space="preserve">امّا قضیّۀ حبل‌الوهین آنچه از قلم میثاق صادر یقین محتوم است تردّد جائز نه این مفتری صفحۀ روزنامۀ خویش را باقوال یحیائیها مغبّر نمود و آن افترا را مرقوم داشت در زنجان اعانه بجهت مشرق‌الأذکار شیکاغو جمع شد یحیائیها خبر گرفتند این را باین نوع جلوه دادند حال شما تفصیل مشرق‌الأذکار شیکاغو و اعانۀ از شرق و غرب را بیان کنید و زنجان نیز من‌جمله در این ایّام در یک روز چهار اعانۀ مشرق‌الأذکار یعنی از رنگون هند و بمبای و جهرم شیراز و خیرالقرای خراسان رسید و ارسال گشت فی‌الحقیقه یاران الهی در خصوص اعانۀ مشرق‌الأذکار کرامت نمودند بهر قسم بود همّت کردند حتّی بعضی لباس خویش را فروختند این نیست مگر از قوّۀ میثاق الهی و تا بحال وقوع ندارد که از شرق و آسیا اعانت بنای معبد در غرب و امریک گردد انّ فی ذلک لعبرة للمنصفین باری صاحب حبل‌الوهین بخسران مبین افتاد اگر از پیش افترا و جسارتش و ردّ بر آن تشهیر میشد چون باین نکبت افتاد سبب انتباه نفوس میگشت در هر صورت امر اللّه در علوّ و سموّ و قوّتست و معارضین مبتلا بخسران مبین</w:t>
      </w:r>
    </w:p>
    <w:p>
      <w:pPr>
        <w:pStyle w:val="RtlNormalLow"/>
        <w:bidi/>
      </w:pPr>
      <w:r>
        <w:rPr>
          <w:rtl/>
        </w:rPr>
        <w:t xml:space="preserve">امّا قضیّۀ ایران هنوز سکون نیابد هرچند بظاهر ساکن ولی در باطن مضطرب و این اضطراب از عدم اتّحاد و اتّفاق آراء اوّل و آخر مرقوم گردید که باید دولت و ملّت مانند شهد و شیر بهم آمیزش یابند والّا یقین است که نتیجۀ مخالفت سمّ نقیع است و مورث بغض و کین باری شما تا توانید سبب اصلاح شوید و نفوس را باتّحاد و اتّفاق بخوانید ظلّ‌السّلطان را ابداً گمان همچه نبود که در زمان مشروطه چنین گردد همانست که از قلم اعلی صادر شده است الّا ان یتنبّه و یتضرّع الی اللّه حضرات یحیائیها از قبل یحیی او را بسیار امیدوار کرده بودند و وعدۀ سلطنت داده بود ضعف الطّالب و المطلوب بئس المولی و بئس العشیر</w:t>
      </w:r>
    </w:p>
    <w:p>
      <w:pPr>
        <w:pStyle w:val="RtlNormalLow"/>
        <w:bidi/>
      </w:pPr>
      <w:r>
        <w:rPr>
          <w:rtl/>
        </w:rPr>
        <w:t xml:space="preserve">جناب تحویلدار نجف‌آبادی بموجب سندات و شهود که در دست دارد هشت‌هزار تومان از ظلّ‌السّلطان میخواهد اگر ممکن است در تحصیل حقوق ایشان را معاونت نمائید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i_i1dgnucyyylvp3ylb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tfvh_4k9b72uwxh1uuy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yo9x4td7ecska6xgekm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1;" TargetMode="External"/><Relationship Id="rIdyn4es28jd0zus1byqacm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c9-ovcyzltdlu-lqok8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ivgyzjgssyy7a7vh7_sc.png"/><Relationship Id="rId1" Type="http://schemas.openxmlformats.org/officeDocument/2006/relationships/image" Target="media/u5f3ou_xdz65yqduvku6y.png"/></Relationships>
</file>

<file path=word/_rels/footer2.xml.rels><?xml version="1.0" encoding="UTF-8"?><Relationships xmlns="http://schemas.openxmlformats.org/package/2006/relationships"><Relationship Id="rId6i_i1dgnucyyylvp3ylbn" Type="http://schemas.openxmlformats.org/officeDocument/2006/relationships/hyperlink" Target="https://oceanoflights.org/abdul-baha-bwc-lib-0675-fa" TargetMode="External"/><Relationship Id="rIddtfvh_4k9b72uwxh1uuyu" Type="http://schemas.openxmlformats.org/officeDocument/2006/relationships/hyperlink" Target="https://oceanoflights.org" TargetMode="External"/><Relationship Id="rId0" Type="http://schemas.openxmlformats.org/officeDocument/2006/relationships/image" Target="media/amr34iul3glpmkvxuubmi.png"/><Relationship Id="rId1" Type="http://schemas.openxmlformats.org/officeDocument/2006/relationships/image" Target="media/jpjsu0idyewkiba-mub1j.png"/><Relationship Id="rId2" Type="http://schemas.openxmlformats.org/officeDocument/2006/relationships/image" Target="media/ph7ac4umhty-xt0fgopf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4tsqav4aphpohzc-hkds.png"/><Relationship Id="rId1" Type="http://schemas.openxmlformats.org/officeDocument/2006/relationships/image" Target="media/1tjzhocijpyzcugaqu49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oamunxfarpvo_qmoeoyq.png"/><Relationship Id="rId1" Type="http://schemas.openxmlformats.org/officeDocument/2006/relationships/image" Target="media/jo_sj3hrksznrawg_okl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٧ شعبان سنۀ حاضره رسید ...</dc:title>
  <dc:creator>Ocean of Lights</dc:creator>
  <cp:lastModifiedBy>Ocean of Lights</cp:lastModifiedBy>
  <cp:revision>1</cp:revision>
  <dcterms:created xsi:type="dcterms:W3CDTF">2026-04-20T05:08:43.430Z</dcterms:created>
  <dcterms:modified xsi:type="dcterms:W3CDTF">2026-04-20T05:08:43.430Z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