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رحمانی خبر تأسیس مشرق‌الأذکار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jix2iuhxezw53tal6to6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۸۴۰</w:t>
      </w:r>
    </w:p>
    <w:p>
      <w:pPr>
        <w:pStyle w:val="RtlNormalLow"/>
        <w:bidi/>
      </w:pPr>
      <w:r>
        <w:rPr>
          <w:rtl/>
        </w:rPr>
        <w:t xml:space="preserve">بشرویه</w:t>
      </w:r>
      <w:r>
        <w:br/>
      </w:r>
      <w:r>
        <w:rPr>
          <w:rtl/>
        </w:rPr>
        <w:t xml:space="preserve">
جناب ملّا محمّد علی جناب معلّم آقا محمّد تقی جناب آقا غلامحسین و جناب رحمت‌اللّه و جناب میرزا محمّد و جناب آقا عبدالحسین علیهم بهآء اللّه الأبهی</w:t>
      </w:r>
    </w:p>
    <w:p>
      <w:pPr>
        <w:pStyle w:val="RtlNormalLow"/>
        <w:bidi/>
      </w:pPr>
      <w:r>
        <w:rPr>
          <w:rtl/>
        </w:rPr>
        <w:t xml:space="preserve">ای یاران رحمانی خبر تأسیس مشرق‌الأذکار رسید که در آن دیار محامد و نعوت الهی بملکوت ابهی متواصل و آهنگ ستایش و نیایش آن دلبر نورانی بملأ اعلی متواصل چه مژدۀ خوشی بود که سبب نهایت سرور و روح و ریحان گردید زیرا مشرق‌الأذکار سبب تنبّه و تذکّر و تذلّل و تبتّل یاران الهیست قلوب نورانی گردد و نفوس روحانی شود و نفحات ملکوت ابهی بمشام آید عالم انسانی عالم دیگر گردد و احساسات قلبی چنان قوّت گیرد که جمیع وجود را احاطه نماید امیدوارم که در جمیع اطراف و اکناف مشرق‌الأذکار ولو در نهایت ستر و خفا باشد تأسیس گردد و بجهت حکمت مختصّ بخواصّ یاران و محرمان اسرار باشد تا وقتی که شیوع و شهرتش سبب جزع و فزع غافلان نگردد</w:t>
      </w:r>
    </w:p>
    <w:p>
      <w:pPr>
        <w:pStyle w:val="RtlNormalLow"/>
        <w:bidi/>
      </w:pPr>
      <w:r>
        <w:rPr>
          <w:rtl/>
        </w:rPr>
        <w:t xml:space="preserve">ای یاران الهی ملاحظه نمائید که در آن مجمع روحانی چون جمع گردید و در اسحار باذکار مشغول شوید و بعد از ادای صلوة جمعاً بآهنگ لطیف بذکر ربّ کریم مشغول گردید چه‌ قدر لطافت و رقّت و روحانیّت و نورانیّت حاصل گردد آن آهنگ بملکوت ابهی رسد و آن بانگ ملأ اعلی را بسرور و نشاط آرد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zcdfbqe35iykccbb3vc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p90dhc2tthrbnzzbk9t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jix2iuhxezw53tal6to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76;" TargetMode="External"/><Relationship Id="rId9" Type="http://schemas.openxmlformats.org/officeDocument/2006/relationships/image" Target="media/jnqmmhi6xd1z6pzbk8kl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aui821qoemuix5kx8y1g.png"/><Relationship Id="rId1" Type="http://schemas.openxmlformats.org/officeDocument/2006/relationships/image" Target="media/_g74ncmzam_ibirikvf_q.png"/></Relationships>
</file>

<file path=word/_rels/footer2.xml.rels><?xml version="1.0" encoding="UTF-8"?><Relationships xmlns="http://schemas.openxmlformats.org/package/2006/relationships"><Relationship Id="rIdzzcdfbqe35iykccbb3vcq" Type="http://schemas.openxmlformats.org/officeDocument/2006/relationships/hyperlink" Target="https://oceanoflights.org/abdul-baha-bwc-lib-0840-fa" TargetMode="External"/><Relationship Id="rIdxp90dhc2tthrbnzzbk9tc" Type="http://schemas.openxmlformats.org/officeDocument/2006/relationships/hyperlink" Target="https://oceanoflights.org" TargetMode="External"/><Relationship Id="rId0" Type="http://schemas.openxmlformats.org/officeDocument/2006/relationships/image" Target="media/bgokgviw9ktv0d77zgpl3.png"/><Relationship Id="rId1" Type="http://schemas.openxmlformats.org/officeDocument/2006/relationships/image" Target="media/lbjx3seaa1gwr76muanw_.png"/><Relationship Id="rId2" Type="http://schemas.openxmlformats.org/officeDocument/2006/relationships/image" Target="media/09jjsf7kpvuiufroiqk2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-rir9rhocsxs3gb5ba0a.png"/><Relationship Id="rId1" Type="http://schemas.openxmlformats.org/officeDocument/2006/relationships/image" Target="media/z40askeglhc4rwtudafr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792xas1rwxnhtttrwbs5.png"/><Relationship Id="rId1" Type="http://schemas.openxmlformats.org/officeDocument/2006/relationships/image" Target="media/xosteukvsw6yko_gxwzd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رحمانی خبر تأسیس مشرق‌الأذکار رسید ...</dc:title>
  <dc:creator>Ocean of Lights</dc:creator>
  <cp:lastModifiedBy>Ocean of Lights</cp:lastModifiedBy>
  <cp:revision>1</cp:revision>
  <dcterms:created xsi:type="dcterms:W3CDTF">2026-06-07T03:16:38.594Z</dcterms:created>
  <dcterms:modified xsi:type="dcterms:W3CDTF">2026-06-07T03:16:38.594Z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