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الحبیب قد وصلت نمیقتکم البدیعة الجدیدة و مضمونها ممّا ینشرح به الصّدور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khz7y5-rbhvb91cumrde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۹۳۶</w:t>
      </w:r>
    </w:p>
    <w:p>
      <w:pPr>
        <w:pStyle w:val="RtlNormalLow"/>
        <w:bidi/>
      </w:pPr>
      <w:r>
        <w:rPr>
          <w:rtl/>
        </w:rPr>
        <w:t xml:space="preserve">٢٢ اکتوبر ١٩٢١</w:t>
      </w:r>
      <w:r>
        <w:br/>
      </w:r>
      <w:r>
        <w:rPr>
          <w:rtl/>
        </w:rPr>
        <w:t xml:space="preserve">
مصر</w:t>
      </w:r>
      <w:r>
        <w:br/>
      </w:r>
      <w:r>
        <w:rPr>
          <w:rtl/>
        </w:rPr>
        <w:t xml:space="preserve">
جناب شیخ فرج‌اللّه قریب کردی علیه التّحیّة و الثّنآء</w:t>
      </w:r>
    </w:p>
    <w:p>
      <w:pPr>
        <w:pStyle w:val="Heading2"/>
        <w:pStyle w:val="RtlHeading2Low"/>
        <w:bidi/>
      </w:pPr>
      <w:hyperlink w:history="1" r:id="rIdoy-ph7c3zb5ch2spcjjs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الحبیب قد وصلت نمیقتکم البدیعة الجدیدة و مضمونها ممّا ینشرح به الصّدور و بلّغ اشواقی المتکاثرة الی غرّة جبین الفضائل و سراج محفل الأفاضل الشّیخ المحترم حضرة بخیت اسأل اللّه ان یجعله آیة الهدی بین الوری و یهدی به القوم الی المحجّة السّمحة البیضآء و حقیقة الشّریعة الغرّآء و یوحّد به کلمة القوم و ینقذهم من اللّوم و هو قائدهم الی سبیل الفلاح و النّجاح و یهذّبهم بتربیة الهیّة و اخلاق محمّدیة و یورثهم العزّة الأبدیّة</w:t>
      </w:r>
    </w:p>
    <w:p>
      <w:pPr>
        <w:pStyle w:val="RtlNormalLow"/>
        <w:bidi/>
      </w:pPr>
      <w:r>
        <w:rPr>
          <w:rtl/>
        </w:rPr>
        <w:t xml:space="preserve">و امّا سریان الحقیقه فی عروق الفطنآء الأذکیآء العقلآء المستعدّین لکشف الحقیقة السّاطعة سبب سرورنا ولکن علیکم بالحکمة التّامّة لأنّ النّاس فی سبات عظیم و حجاب غلیظ لا یتمنّون التّقرّب الی اللّه و التّشبّث بالعروة الوثقی الّتی لا انفصام لها بل یتحرّون وسائط شتّی للنّجاح بعقولهم الضّعیفة و لا یعلمون انّ هذه اسباب طفیفة لا تسمن و لا تغنی من الحقّ شیئاً بنآء علی ذلک علیکم بالتّقیّة و بلّغ تحیّة نورآء من قبلی الی الشّیخ الجلیل جناب محمّد مهدی و الی الشّیخ حبیب الفؤاد حضرة عبدالجواد و الی الشّابّ السّالک علی الصّراط المستقیم حضرة عبدالکریم افندی الحائز لفضیلتین هندی و کردی و یتکلّم بالفارسی کما قال فردوسی</w:t>
      </w:r>
    </w:p>
    <w:p>
      <w:pPr>
        <w:pStyle w:val="RtlNormalLow"/>
        <w:bidi/>
      </w:pPr>
      <w:r>
        <w:rPr>
          <w:rtl/>
        </w:rPr>
        <w:t xml:space="preserve">نژد از دو شه دارد این نیک‌پی</w:t>
      </w:r>
      <w:r>
        <w:br/>
      </w:r>
      <w:r>
        <w:rPr>
          <w:rtl/>
        </w:rPr>
        <w:t xml:space="preserve">
ز افراسیاب و ز کاوس کی</w:t>
      </w:r>
    </w:p>
    <w:p>
      <w:pPr>
        <w:pStyle w:val="RtlNormalLow"/>
        <w:bidi/>
      </w:pPr>
      <w:r>
        <w:rPr>
          <w:rtl/>
        </w:rPr>
        <w:t xml:space="preserve">و بلّغ تحیّتی و ثنائی الی حضرة الشّیخ محمّد راشد و لا یجوز خلع العذار و هتک الأستار</w:t>
      </w:r>
    </w:p>
    <w:p>
      <w:pPr>
        <w:pStyle w:val="RtlNormalLow"/>
        <w:bidi/>
      </w:pPr>
      <w:r>
        <w:rPr>
          <w:rtl/>
        </w:rPr>
        <w:t xml:space="preserve">و امّا ترجمة احوال الأحبّآء المتصاعدین الی الأوج الأعلی فعن قریب نکمّلها</w:t>
      </w:r>
    </w:p>
    <w:p>
      <w:pPr>
        <w:pStyle w:val="RtlNormalLow"/>
        <w:bidi/>
      </w:pPr>
      <w:r>
        <w:rPr>
          <w:rtl/>
        </w:rPr>
        <w:t xml:space="preserve">و امّا طبع کتاب درس التّبلیغ لحضرة صدرالصّدور فلا بأس به و ارسال جلد واحد من کتاب مفتاح باب الأبواب الی رفسنجان لا بأس فیه و علیک التّحیّة و الثّنآء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ایّاکم ایّاکم ان تقبلوا رأی محمّد راشد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6u489xspodponxlsjih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c0repmz9grm1ujbhmtm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khz7y5-rbhvb91cumrd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2;" TargetMode="External"/><Relationship Id="rIdoy-ph7c3zb5ch2spcjjs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_hruplslmvlzmk_c5sl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fryryib6hh_hkl_ppv38.png"/><Relationship Id="rId1" Type="http://schemas.openxmlformats.org/officeDocument/2006/relationships/image" Target="media/nnq_ery9z3187moyldkgb.png"/></Relationships>
</file>

<file path=word/_rels/footer2.xml.rels><?xml version="1.0" encoding="UTF-8"?><Relationships xmlns="http://schemas.openxmlformats.org/package/2006/relationships"><Relationship Id="rIdt6u489xspodponxlsjihk" Type="http://schemas.openxmlformats.org/officeDocument/2006/relationships/hyperlink" Target="https://oceanoflights.org/abdul-baha-bwc-lib-0936-fa" TargetMode="External"/><Relationship Id="rIdmc0repmz9grm1ujbhmtmn" Type="http://schemas.openxmlformats.org/officeDocument/2006/relationships/hyperlink" Target="https://oceanoflights.org" TargetMode="External"/><Relationship Id="rId0" Type="http://schemas.openxmlformats.org/officeDocument/2006/relationships/image" Target="media/fjey13hdc7jxooqwu3s2k.png"/><Relationship Id="rId1" Type="http://schemas.openxmlformats.org/officeDocument/2006/relationships/image" Target="media/jex5x3kvfuiim3mxj1t6j.png"/><Relationship Id="rId2" Type="http://schemas.openxmlformats.org/officeDocument/2006/relationships/image" Target="media/z4uf9vjdbqxdkd0fayxr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hcn-ffjs2ulrbe3dcgx-.png"/><Relationship Id="rId1" Type="http://schemas.openxmlformats.org/officeDocument/2006/relationships/image" Target="media/-evaaqhvcan5itzrryts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cof1alh2s-ede7lgeb3v.png"/><Relationship Id="rId1" Type="http://schemas.openxmlformats.org/officeDocument/2006/relationships/image" Target="media/48eqnoqy4sewt7i5l8hb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الحبیب قد وصلت نمیقتکم البدیعة الجدیدة و مضمونها ممّا ینشرح به الصّدور ...</dc:title>
  <dc:creator>Ocean of Lights</dc:creator>
  <cp:lastModifiedBy>Ocean of Lights</cp:lastModifiedBy>
  <cp:revision>1</cp:revision>
  <dcterms:created xsi:type="dcterms:W3CDTF">2026-06-08T05:05:42.302Z</dcterms:created>
  <dcterms:modified xsi:type="dcterms:W3CDTF">2026-06-08T05:05:42.302Z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