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ایّها الخادمان لمیثاق الله از قرار اخبار در آن نقطه و سائر نقاط در بین احبّاء الله اختلاف حاصل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31iwamzmmzq1uadamgqjm"/>
      <w:r>
        <w:rPr>
          <w:rtl/>
        </w:rPr>
        <w:t xml:space="preserve">از الواح حضرت عبدالبهاء - بر اساس نسخه موجود در "کتابخانه آثار بهائی" در مرکز جهانی بهائی – شمارۀ ۹۳۷</w:t>
      </w:r>
    </w:p>
    <w:p>
      <w:pPr>
        <w:pStyle w:val="Heading2"/>
        <w:pStyle w:val="RtlHeading2Low"/>
        <w:bidi/>
      </w:pPr>
      <w:hyperlink w:history="1" r:id="rId1u-m5q6yt1avp1mluf_gx"/>
      <w:r>
        <w:rPr>
          <w:rtl/>
        </w:rPr>
        <w:t xml:space="preserve">هو اللّه</w:t>
      </w:r>
    </w:p>
    <w:p>
      <w:pPr>
        <w:pStyle w:val="RtlNormalLow"/>
        <w:bidi/>
      </w:pPr>
      <w:r>
        <w:rPr>
          <w:rtl/>
        </w:rPr>
        <w:t xml:space="preserve">ط</w:t>
      </w:r>
      <w:r>
        <w:br/>
      </w:r>
      <w:r>
        <w:rPr>
          <w:rtl/>
        </w:rPr>
        <w:t xml:space="preserve">
حضرت ادیب و حضرت علی قبل اکبر علیهما بهآء اللّه الابهی</w:t>
      </w:r>
    </w:p>
    <w:p>
      <w:pPr>
        <w:pStyle w:val="Heading2"/>
        <w:pStyle w:val="RtlHeading2Low"/>
        <w:bidi/>
      </w:pPr>
      <w:hyperlink w:history="1" r:id="rIdh68s-wr9ht6iewoqo3pto"/>
      <w:r>
        <w:rPr>
          <w:rtl/>
        </w:rPr>
        <w:t xml:space="preserve">اللّه ابهی</w:t>
      </w:r>
    </w:p>
    <w:p>
      <w:pPr>
        <w:pStyle w:val="RtlNormalLow"/>
        <w:bidi/>
      </w:pPr>
      <w:r>
        <w:rPr>
          <w:rtl/>
        </w:rPr>
        <w:t xml:space="preserve">ایّها الخادمان لمیثاق اللّه از قرار اخبار در آن نقطه و سائر نقاط در بین احبّاء اللّه اختلاف حاصل و این اختلاف اسباب نفاق و شقاق گشته و اختلاف در حقّ این عبد بوده هر یک بحسب ادراک و مشرب خویش بیانی مینماید و حال آنکه کل باید ادراک و تصوّر خود را فراموش نمایند و آنچه از این قلم صادر من ‌دون تأویل و تفسیر قبول نمایند و قلب را بآن انوار بیارایند و مشامرا بنفحۀ معانی این حدیقۀ حقیقت معطّر فرمایند و مذاقرا از شهد بیان این خامه شیرین کنند و کل متمسّک بصریح عبارت شوند و حرفی زیاده و نقصان ننمایند تا کل در ظلّ کلمۀ توحید محشور گردند و از ماء معین تفرید بنوشند و حصن حصین امر اللّه محفوظ ماند و بنیان کلمة اللّه بلند گردد و اگر چنانچه در میان احبّا اختلاف در مسئله‌ئی حاصل گردد طرفین سکوت نمایند و استفسار از این عبد نمایند و با یکدیگر نهایت محبّت را ملاحظه کنند تا جواب برسد و آنچه جواب داده شود طرفین اذعان کنند تا رفع اختلاف شود خلاصه اینست مطلب که این عبد از بدو طفولیّت در مهد عبودیّت نشو و نما نموده و از ثدی محویّت شیر خورده و در آغوش رقّیّت پرورش یافته یعنی بندگی جمال قدم در پوست و گوشت و استخوان این عبد امتزاج یافته و بمثابۀ روح در بدن گشته نهایت آمال و آرزوی این عبد تحقّق بعبودیّت صرفۀ محضۀ بحت باتّ جمال ابهی در جمیع عوالم غیب و شهود است و بهیچ مرتبه‌ئی یعنی وصفی و نعتی و ستایشی و مقامی و شأنی و کمالی و خداوندی و ربوبیّت این عبودیّت را تبدیل ننمایم و روی این عبد بنور عبودیّت در ملکوت ابهی روشن است و تارک این حقیر بافسر بندگی جمال قدم مزیّن فواللّه الّذی لا اله الّا هو نفحۀ عبودیّت روح حیات این عبد است و این قلب بهیچ نسیمی اهتزاز نیابد مگر ببوی خوش جانبخش بندگی جمال قدم هذا روحی و ریحانی و عزّی و شأنی و افق مبینی و نور جبینی و مقام علّیّینی و منتها آمالی و غایة مقصدی لهذا باید جمیع احبّا این مقام را از برای این عبد اثبات نمایند تا سبب مسرّت قلب این عبد گردند و علّت اتّفاق کلمه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kdaexkr-uc_j8nuh1shiy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tgzurczlqics8du3gohrp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902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902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902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903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902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31iwamzmmzq1uadamgqjm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5;&#1779;&#1783;" TargetMode="External"/><Relationship Id="rId1u-m5q6yt1avp1mluf_gx" Type="http://schemas.openxmlformats.org/officeDocument/2006/relationships/hyperlink" Target="#&#1607;&#1608;-&#1575;&#1604;&#1604;&#1617;&#1607;" TargetMode="External"/><Relationship Id="rIdh68s-wr9ht6iewoqo3pto" Type="http://schemas.openxmlformats.org/officeDocument/2006/relationships/hyperlink" Target="#&#1575;&#1604;&#1604;&#1617;&#1607;-&#1575;&#1576;&#1607;&#1740;" TargetMode="External"/><Relationship Id="rId9" Type="http://schemas.openxmlformats.org/officeDocument/2006/relationships/image" Target="media/akhwpkgcegqdaa8w6q0ed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ccd8ajnjb_r6ywsxlcjn5.png"/><Relationship Id="rId1" Type="http://schemas.openxmlformats.org/officeDocument/2006/relationships/image" Target="media/ucxzfvrefw-n6mcpomy5a.png"/></Relationships>
</file>

<file path=word/_rels/footer2.xml.rels><?xml version="1.0" encoding="UTF-8"?><Relationships xmlns="http://schemas.openxmlformats.org/package/2006/relationships"><Relationship Id="rIdkdaexkr-uc_j8nuh1shiy" Type="http://schemas.openxmlformats.org/officeDocument/2006/relationships/hyperlink" Target="https://oceanoflights.org/abdul-baha-bwc-lib-0937-fa" TargetMode="External"/><Relationship Id="rIdtgzurczlqics8du3gohrp" Type="http://schemas.openxmlformats.org/officeDocument/2006/relationships/hyperlink" Target="https://oceanoflights.org" TargetMode="External"/><Relationship Id="rId0" Type="http://schemas.openxmlformats.org/officeDocument/2006/relationships/image" Target="media/v3dcn3rk7pyxuxpxnki0i.png"/><Relationship Id="rId1" Type="http://schemas.openxmlformats.org/officeDocument/2006/relationships/image" Target="media/uuwzt2wpbi3aydakwryzm.png"/><Relationship Id="rId2" Type="http://schemas.openxmlformats.org/officeDocument/2006/relationships/image" Target="media/rbmrp_r35gkfoh2fwj1vr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5g2465v5hhe7ay_ylt7qt.png"/><Relationship Id="rId1" Type="http://schemas.openxmlformats.org/officeDocument/2006/relationships/image" Target="media/x_xjsjfzjyrnsw67eb70j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2cq604mpwbonnfagmqdi0.png"/><Relationship Id="rId1" Type="http://schemas.openxmlformats.org/officeDocument/2006/relationships/image" Target="media/grg4j-smiirlky7vpeatn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ایّها الخادمان لمیثاق الله از قرار اخبار در آن نقطه و سائر نقاط در بین احبّاء الله اختلاف حاصل ...</dc:title>
  <dc:creator>Ocean of Lights</dc:creator>
  <cp:lastModifiedBy>Ocean of Lights</cp:lastModifiedBy>
  <cp:revision>1</cp:revision>
  <dcterms:created xsi:type="dcterms:W3CDTF">2026-06-08T05:05:44.431Z</dcterms:created>
  <dcterms:modified xsi:type="dcterms:W3CDTF">2026-06-08T05:05:44.431Z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