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الرّفیق النّورانی قد وقفت علی تحریرکم المؤرّخ ۲۴ نوفمبر ١٩١٨ و رتّلت آیات الشّوق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j8mtdl-keuqeopvztboy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۹۳۹</w:t>
      </w:r>
    </w:p>
    <w:p>
      <w:pPr>
        <w:pStyle w:val="RtlNormalLow"/>
        <w:bidi/>
      </w:pPr>
      <w:r>
        <w:rPr>
          <w:rtl/>
        </w:rPr>
        <w:t xml:space="preserve">مصر</w:t>
      </w:r>
      <w:r>
        <w:br/>
      </w:r>
      <w:r>
        <w:rPr>
          <w:rtl/>
        </w:rPr>
        <w:t xml:space="preserve">
حضرة محیی‌الدّین افندی الکردی علیه التّحیّة و الثّنآء</w:t>
      </w:r>
    </w:p>
    <w:p>
      <w:pPr>
        <w:pStyle w:val="Heading2"/>
        <w:pStyle w:val="RtlHeading2Low"/>
        <w:bidi/>
      </w:pPr>
      <w:hyperlink w:history="1" r:id="rIdx3eilblyrwc4hi_c2proz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ایّها الرّفیق النّورانی قد وقفت علی تحریرکم المؤرّخ ۲۴ نوفمبر ١٩١٨ و رتّلت آیات الشّوق المنبعثة بکلّ معانیها و حمدت اللّه سبحانه علی ما وفّقکم و جعلکم ثابتاً راسخاً فی هذا الانقلاب العظیم و نوّر الآفاق بنور السّلام بعدما اظلمت بغیوم متکاثفة من الحرب و القتال و ما هذه الّا نعمة من عنده و قد وصلنی کتاب منکم قبل هذا و حرّرت الجواب و ارسلته و بلّغ تحیّتی و اشواقی الی جناب حاجی نیاز و قد حرّرت لحضرة یوحنّا داوود جواباً فی ضمن هذا المکتوب فعلیکم بارساله الیه و علیک التّحیّة و الثّنآء</w:t>
      </w:r>
    </w:p>
    <w:p>
      <w:pPr>
        <w:pStyle w:val="RtlNormalLow"/>
        <w:bidi/>
      </w:pPr>
      <w:r>
        <w:rPr>
          <w:rtl/>
        </w:rPr>
        <w:t xml:space="preserve">٣٠ تشرین‌الثّانی ١٩١٨</w:t>
      </w:r>
      <w:r>
        <w:br/>
      </w:r>
      <w:r>
        <w:rPr>
          <w:rtl/>
        </w:rPr>
        <w:t xml:space="preserve">
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j5qg5ksnyhb3s9prlfcn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fin7hemv1h7xj0txwbn8q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3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3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3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3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3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j8mtdl-keuqeopvztboy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79;&#1785;" TargetMode="External"/><Relationship Id="rIdx3eilblyrwc4hi_c2proz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lui7l6lj6w3syybrn2n0o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rz02hs6utrynh71mip-t.png"/><Relationship Id="rId1" Type="http://schemas.openxmlformats.org/officeDocument/2006/relationships/image" Target="media/_206ck8prau5vbhtqoxz5.png"/></Relationships>
</file>

<file path=word/_rels/footer2.xml.rels><?xml version="1.0" encoding="UTF-8"?><Relationships xmlns="http://schemas.openxmlformats.org/package/2006/relationships"><Relationship Id="rIdj5qg5ksnyhb3s9prlfcno" Type="http://schemas.openxmlformats.org/officeDocument/2006/relationships/hyperlink" Target="https://oceanoflights.org/abdul-baha-bwc-lib-0939-ar" TargetMode="External"/><Relationship Id="rIdfin7hemv1h7xj0txwbn8q" Type="http://schemas.openxmlformats.org/officeDocument/2006/relationships/hyperlink" Target="https://oceanoflights.org" TargetMode="External"/><Relationship Id="rId0" Type="http://schemas.openxmlformats.org/officeDocument/2006/relationships/image" Target="media/gm-9jygou654zqritlc_p.png"/><Relationship Id="rId1" Type="http://schemas.openxmlformats.org/officeDocument/2006/relationships/image" Target="media/hdl3oqeu4b65yjlwjz-jm.png"/><Relationship Id="rId2" Type="http://schemas.openxmlformats.org/officeDocument/2006/relationships/image" Target="media/csgkum6dlq6ech3dvfdx0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m2rsbpruau-tzp2hmnwl9.png"/><Relationship Id="rId1" Type="http://schemas.openxmlformats.org/officeDocument/2006/relationships/image" Target="media/_8njqucgvg5juozrlmwpq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vxvyqgtppg9luq5v5ancl.png"/><Relationship Id="rId1" Type="http://schemas.openxmlformats.org/officeDocument/2006/relationships/image" Target="media/6d5tzgaf2vfun69fhi5t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الرّفیق النّورانی قد وقفت علی تحریرکم المؤرّخ ۲۴ نوفمبر ١٩١٨ و رتّلت آیات الشّوق ...</dc:title>
  <dc:creator>Ocean of Lights</dc:creator>
  <cp:lastModifiedBy>Ocean of Lights</cp:lastModifiedBy>
  <cp:revision>1</cp:revision>
  <dcterms:created xsi:type="dcterms:W3CDTF">2026-06-08T05:05:48.493Z</dcterms:created>
  <dcterms:modified xsi:type="dcterms:W3CDTF">2026-06-08T05:05:48.493Z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