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ترانی یا الهی معترفاً بروحی و ذاتی و حقیقتی و کینونتی بعجزی و فقری و فنائی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gv4-4fgkrpzekijjrkgi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۹۸۶</w:t>
      </w:r>
    </w:p>
    <w:p>
      <w:pPr>
        <w:pStyle w:val="Heading2"/>
        <w:pStyle w:val="RtlHeading2Low"/>
        <w:bidi/>
      </w:pPr>
      <w:hyperlink w:history="1" r:id="rIdzkucswy6crq9hx7b9pp4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مازندران</w:t>
      </w:r>
      <w:r>
        <w:br/>
      </w:r>
      <w:r>
        <w:rPr>
          <w:rtl/>
        </w:rPr>
        <w:t xml:space="preserve">
مناجات فی ذکر النّفس القدسیّة و الحقیقة النّورانیّة و النّفحة الرّحمانیّة حضرت آقا سیّد محمّد رضا علیه بهآء اللّه الأبهی</w:t>
      </w:r>
    </w:p>
    <w:p>
      <w:pPr>
        <w:pStyle w:val="Heading2"/>
        <w:pStyle w:val="RtlHeading2Low"/>
        <w:bidi/>
      </w:pPr>
      <w:hyperlink w:history="1" r:id="rId8zgfwsl26ght-o44r2or_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ترانی یا الهی معترفاً بروحی و ذاتی و حقیقتی و کینونتی بعجزی و فقری و فنائی و اضمحلالی و مقرّاً بذهولی و فتوری و قصوری عن ادراک ادنی آیة من آیات فردانیّتک فکیف احصی ثنآء علیک کلّت اجنحة افکاری عن الصّعود الی ذروة الوجود فکیف الوصول الی غیب بهآء سمآء احدیّتک و انّی لعناکب اوهامی ان تنسج بلعابها علی القمّة الشّاهقة من حقیقة الامکان فکیف اعلی قباب قدس رحمانیّتک تنزّهت یا الهی عنکلّ ذکر و ثنآء فکیف ذکر هذه الذّرّة الفانیة و تقدّست عنکلّ فکر و شعور و بیان فکیف نعوت هذه القطرة المتلاشیة کلّ البحور متعطّش لفیوض رحمانیّتک و کلّ الشّموس محتاجة لاشراق نور فردانیّتک فکیف هذه الحقیقة البالیة و العظام الخالیه ربّ ربّ کمل عجزی و ظهر فقری و ثبت ذلّی و بان احتیاجی فی بیان نعت من نعوت احبّائک فکیف عتبة قدسک اذاً یا الهی اعنّی بقوّتک و قدرتک و امددنی بالهامات غیب احدیّتک علی الثّنآء علی احبّتک الّذین طابت ضمائرهم بنفحات قدسک و ارتاحت سرائرهم بفیوضات انسک و صفت حقائقهم بآیات توحیدک و اشرقت بواطنهم بفیوضات شمس تفریدک و اقبلوا بقلوبهم الی مطلع رحمانیّتک و قرّت اعینهم بمشاهدة انوار ربّانیّتک و علت فطرتهم بسطوع اشعّة نیّر الوهیّتک و ارتفعت اعلامهم فی بلادک و شاع و ذاع صیتهم فی مملکتک و دخلوا فی ظلّ وجهک و استفاضوا من فیض احدیّتک و منهم عبدک الجلیل و رقیقک النّبیل الحقیقة النّورانیّة و الشّعلة الرّحمانیّة و الآیة الفردانیّة الّذی تحمّل کلّ بلآء فی سبیلک و احتمل کلّ مصیبة فی محبّتک و ابتلی بکلّ رزیّة فی صراطک و قاسی کلّ عذاب الیم فی امرک فآمن بمبشّرک العظیم فی مبدء الاشراق و استضآء بصبحک المبین السّاطع علی الآفاق و انجذب انجذاباً سرع الی مشهد الفدآء فی موطن جمالک الأبهی فی تلک القلعة العصمآء و تعذّب عذاباً لا یحصی و تحمّل الجوع و العطش و البلآء تحت رشق النّبال و رشّ الرّصاص مع ذلک هو یذکرک بلسانه و فی خفیّ جنانه مبتهلاً الیک منقطعاً عن دونک مناجیاً الی ملکوت قدسک و یقول ربّ لک الشّکر علی هذه الموهبة الّتی قدّرتها لخیرة خلقک و خصّصت بها بررة عبادک حیث جعلتنی انیساً لحضرة قدّوسک و ندیماً لمظهر سبّوحک الّذی قام علیه طغاة خلقک و ظلمة عبادک و طعنوه بألسنتهم الحداد و اسنّتهم النّافذة فی القلب و الفؤاد ثمّ اخرجوه مع عبادک عن تلک الملجأ الحصین بقسم لو یعلمون عظیم و آلی قائدهم انّه الصّادق الأمین ثمّ خانوا و طغوا و بغوا الی ان قطّعوا اجساد احبّائک ارباً اربا و سالت الدّمآء و تقطّعت الأعضآء و تفرّقت الأجزآء و اصبحت اللّحوم طعوماً للطّیور و العظام تحت الرّغام و انقذت یا الهی هذا العبد من ید العدوان بقدرتک الغالبة علی الامکان تمهیداً لما بقی له من الأزمان حتّی یتهیّأ للاستشراق من ظهور نیّرک الأعظم السّاطع الفجر علی الآفاق و یستفیض من السّحاب المدرار و یغترف من بحر الأسرار و یشرب من عین التّسنیم و یترنّح من نسیم فضلک العظیم فعاش یا الهی تحت نصال البغضآء و نبال العداوة و الملامة الکبری یشمته الأعدآء بما اقبل الی جمال فردانیّتک و یشتمه العذّال بما توجّه الی ملکوت رحمانیّتک و هو یا الهی معتکف فی زوایآء النّسیان مختفی عن اهل العصیان یتجرّع کلّ یوم کأس البلآء و یذوق کلّ آن مرّ القضآء الی ان ارتفع النّدآء من حظیرة البقآء فی الزّورآء فلبّی لندائک و استضآء من بهائک و تهلّل وجهه بمشاهدة ضیائک و قرّت عینه بالنّظر الیک و التّوکّل علیک فقام یدعو النّفوس الزّکیّة الی مرکز رحمانیّتک و یدلّ الأرواح المقدّسة الی مطلع فردانیّتک و یتلو آیاتک و ینشر کلماتک و یجذب قلوب احبّائک و یبشّر بظهورک فی تلک الأنحآء و یشیع طلوع نورک فی تلک الأصقاع فوفّقته یا الهی علی خدمة امرک و اعلآء کلمتک و نشر دینک و ترویج آثارک لک الحمد یا الهی علی ما وفّقته و ایّدته و خصّصته بألواح مقدّسة من عندک و خاطبته بکلمة الرّضآء من عندک حتّی تمکّن من هدایة النّفوس الی معینک و دلالة الأعین الی نور مبینک و لم یزل تتوالی علیه آثار فضلک و تتابع علیه اشراقات شمس جودک الی ان تزلزل ارکان الوجود و انکسر ظهور اهل السّجود و قامت الرّزیّة الکبری و اشتدّت المصیبة العظمی و اضطربت قلوب الأحبّآء فکان ناصحاً امیناً للأتقیآء و سلوة لقلوب محترقة بنار الجوی و معزّیاً للأصفیآء و مشوّقاً للکلّ علی الاستقامة العظمی بعد صعود جمالک الأبهی و اشتدّت علیه الأحزان و اثقلت علیه وطئها الآلام حتّی سمع ندآء المیثاق و تلی کتاب العهد المنشور فی الآفاق فانشرح صدره و قرّت عینه و طابت نفسه و انکشف ظلامه و خفّ آلامه فشدّ رحاله الی عتبتک المقدّسة المعطّرة الأرجآء و ورد فی بقعتک النّورآء و مرّغ جبینه بتراب فنائک و عطّر مشامّه بنفحات قدسک و استفاض من فیوضات روضتک النّورآء و رجع الی تلک الأقالیم الشّاسعة الأرجآء منادیاً باسمک مستبشراً بذکرک معلناً لعهدک مروّجاً لمیثاقک و ما وجد یا الهی من اذن واعیة الّا اسمعها و نفساً مستعدّة الّا احیاها و روحاً منتظرة الّا بشّرها و حقیقةً زکیّة الّا انعشها و ما مضت علیه مدّة الّا انبعث فی قلبه الأشواق و زاد روحه یوماً فیوماً اشتیاقاً الی مشاهدة ارض المقدّسة و زیارة التّربة المطهّرة الی ان اخذ زمام الصّبر من یده فتوجّه الی البقعة النّورانیّة و التّربة المطهّرة الرّحمانیّة مرّةً ثانیة مع وهن القوی و ضعف الأعضآء و تسلّط الدّآء و عدم الاقتدار علی حرکة‌ ما فکان یا الهی سائقه شوقه و حامله حبّه و قائده عشقه و جاذبه مرقد الجمال الأنور و التّراب المطهّر المعطّر و دلیله فی السّبیل آیات توحیدک السّاطعة من هذه البقعة المبارکة المقدّسة العلیا فتشرّف بالعتبة المقدّسة النّورآء و عفّر وجهه و شعره بتراب هذه الأرض الّتی لم یزل جعلتها مرکز آیاتک الکبری و مطلع انوارک الّتی اشرقت به الأرض و السّمآء و مکث مدّة من الزّمان بفضلک و جودک فی هذا المکان و هو طریح الفراش علیل المزاج نحیف الأعضآء مرتجف الأرکان ولکن یا الهی کلّما شمّ رائحة الرّوضة الغنّآء و الحدیقة الغلبا انتعش منه الرّوح و تجدّد له الحیاة فرجع الی وطن جمالک الأبهی و تزوّد برکة من حدیقتک الغنّآء مستبشراً ببشارات کبری معتمداً علی نشر آیاتک فی الجزیرة الخضرآء موطن جمالک الأبهی فاستبشر الأحبّآء یا محبوبی برجوعه الی تلک الأنحآء و زادوا انجذاباً الی ملکوتک الأبهی و اشتعالاً بالنّار الموقدة فی سدرة سینآء فتواردت علیه اوراق الشّبهات من اهل الارتیاب و سکت لعلّهم ینتهوا فی العداوة و البغضآء ثمّ لم یر فائدة من السّکوت و عدم الاعتنآء فکتب جواباً قاطعاً و ارسل سیفاً صارماً لأحد المرتابین و بکّته علی الذّنب العظیم و دعاه الی الصّراط المستقیم و هداه الی النّور المبین لعلّ یتذکّر بالذّکر الحکیم ثمّ جذب القلوب الی العهد القدیم و قاد النّفوس فی المنهج القویم و ساق الطّیور الی المآء المعین و لم یأل جهداً یا الهی فی خدمة امرک و اعلآء کلمتک و نشر دینک الی ان انتهت انفاسه و طابت نفسه بالصّعود الی ملکوت رحمانیّتک و اشتاق روحه یا محبوبی الی الطّیران الی ذروة ربّانیّتک فعرج الیک مستبشراً ببشاراتک منجذباً بنفحاتک منشرحاً بتجلّیاتک منجذباً للوفود علیک و النّظر الیک و الحضور بین یدیک الهی الهی بارک وروده و احسن وفوده فی نزلک الأعلی و حدیقة قدسک العلیا و اجره فی جوار رحمتک الکبری و اسقه کأس العطآء و اکشف له الغطآء حتّی یتشرّف بمشاهدة اللّقآء و یتفیّأ فی ظلال السّدرة المنتهی و یترنّم علی شجرة طوبی بأبدع الألحان و فنون الأنغام یا ربّی الرّحمن و ایّد کلّ من ینتسب الیه یا الهی بما ایّدته به فی غابر الزّمان و اجعلهم شرکائه فی الأخلاق کما جعلتهم منشعبین منه فی الأعراق حتّی یسقوا زرعه و یخرجوا شطأه و یوقدوا سراجه و یحیوا معالمه العظیمة و یعظّموا شعائره القدیمة انّک انت الکریم انّک انت العظیم و انّک انت الرّحمن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t3wlbjq102gt-mo6b4m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un9xiwlzidohnob_oao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2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2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2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2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2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gv4-4fgkrpzekijjrkg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4;&#1782;" TargetMode="External"/><Relationship Id="rIdzkucswy6crq9hx7b9pp4r" Type="http://schemas.openxmlformats.org/officeDocument/2006/relationships/hyperlink" Target="#&#1607;&#1608;-&#1575;&#1604;&#1604;&#1607;" TargetMode="External"/><Relationship Id="rId8zgfwsl26ght-o44r2or_" Type="http://schemas.openxmlformats.org/officeDocument/2006/relationships/hyperlink" Target="#&#1607;&#1608;-&#1575;&#1604;&#1604;&#1607;-1" TargetMode="External"/><Relationship Id="rId9" Type="http://schemas.openxmlformats.org/officeDocument/2006/relationships/image" Target="media/nq3jxxwam6fr20l1okra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kzeypmp9_y7m6a14jdob.png"/><Relationship Id="rId1" Type="http://schemas.openxmlformats.org/officeDocument/2006/relationships/image" Target="media/iershfupwiaxdp35hxr0l.png"/></Relationships>
</file>

<file path=word/_rels/footer2.xml.rels><?xml version="1.0" encoding="UTF-8"?><Relationships xmlns="http://schemas.openxmlformats.org/package/2006/relationships"><Relationship Id="rIdvt3wlbjq102gt-mo6b4mb" Type="http://schemas.openxmlformats.org/officeDocument/2006/relationships/hyperlink" Target="https://oceanoflights.org/abdul-baha-bwc-lib-0986-ar" TargetMode="External"/><Relationship Id="rIdpun9xiwlzidohnob_oaof" Type="http://schemas.openxmlformats.org/officeDocument/2006/relationships/hyperlink" Target="https://oceanoflights.org" TargetMode="External"/><Relationship Id="rId0" Type="http://schemas.openxmlformats.org/officeDocument/2006/relationships/image" Target="media/rj0z0lxls0ophdad26gvw.png"/><Relationship Id="rId1" Type="http://schemas.openxmlformats.org/officeDocument/2006/relationships/image" Target="media/chec3z2iwdyfkx6zj9a5i.png"/><Relationship Id="rId2" Type="http://schemas.openxmlformats.org/officeDocument/2006/relationships/image" Target="media/squy-lwyzkpnywad9u84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jypwfbyuhmcc_6obvinb.png"/><Relationship Id="rId1" Type="http://schemas.openxmlformats.org/officeDocument/2006/relationships/image" Target="media/al5drs4t1517feun32xn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rv9gkjxyqanentcxgiro.png"/><Relationship Id="rId1" Type="http://schemas.openxmlformats.org/officeDocument/2006/relationships/image" Target="media/gni-o8yudxoy2pa39ueh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ترانی یا الهی معترفاً بروحی و ذاتی و حقیقتی و کینونتی بعجزی و فقری و فنائی ...</dc:title>
  <dc:creator>Ocean of Lights</dc:creator>
  <cp:lastModifiedBy>Ocean of Lights</cp:lastModifiedBy>
  <cp:revision>1</cp:revision>
  <dcterms:created xsi:type="dcterms:W3CDTF">2026-06-08T05:07:18.019Z</dcterms:created>
  <dcterms:modified xsi:type="dcterms:W3CDTF">2026-06-08T05:07:18.019Z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