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دوست حقیقی مهربان اثر کلک مشکین چون نسائم بهاری مشامّ مشتاقان را معطّر نمود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sqtrc5vfzctb3sonh5qv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۱۰۳۲</w:t>
      </w:r>
    </w:p>
    <w:p>
      <w:pPr>
        <w:pStyle w:val="RtlNormalLow"/>
        <w:bidi/>
      </w:pPr>
      <w:r>
        <w:rPr>
          <w:rtl/>
        </w:rPr>
        <w:t xml:space="preserve">۴ آب سنۀ ١٨٩٠</w:t>
      </w:r>
    </w:p>
    <w:p>
      <w:pPr>
        <w:pStyle w:val="Heading2"/>
        <w:pStyle w:val="RtlHeading2Low"/>
        <w:bidi/>
      </w:pPr>
      <w:hyperlink w:history="1" r:id="rIdqpckiafvtxrsqpfgfgd-w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دوست حقیقی مهربان اثر کلک مشکین چون نسائم بهاری مشامّ مشتاقان را معطّر نمود و چون محفوظ و مصون مژدۀ وصول بوطن مألوف داد فرح انگیخت و سرور افزود دوستان را نفحۀ خوشبوی جان بود و یاران را مسرّت وجدان سبحان‌اللّه این چه موهبت است که بعالم انسانی عنایت شده است که اثری حکم نسیم سحری یابد و خبری روشنائی قلب و بصری گردد مداد لسان فصیح وداد شود و ورق آیینۀ جهان‌نمای اسرار گردد حمد خدا را که روابط محبّت بمثابه‌ئی محکم و متین است که غیبت عین حضور است و دوری و مهجوری پردۀ چشم نه قلوب از زمان هجران دمی نگذشت مگر آنکه بیاد همدمی آن ایّام بودیم و صبحی شام نشد که تخطّر ایّام انس و الفت نکردیم امید است که باز حلاوت ملاقات کام مشتاقان را شیرین و قلوب دوستان را خرّم چون بهشت برین نماید و لیس ذلک علی اللّه بعزیز زمان الفت بمثابۀ لمح بصر بلکه کمتر بود خوش درخشید ولی دولت مستعجل بود فرصتی نبود که ببیان حقایق زبان گشوئیم و اساس و روش و سلوک کما هو حقّه مشهود و معلوم گردد</w:t>
      </w:r>
    </w:p>
    <w:p>
      <w:pPr>
        <w:pStyle w:val="RtlNormalLow"/>
        <w:bidi/>
      </w:pPr>
      <w:r>
        <w:rPr>
          <w:rtl/>
        </w:rPr>
        <w:t xml:space="preserve">یا ربّ کجاست محرم رازی که یک زمان</w:t>
      </w:r>
      <w:r>
        <w:br/>
      </w:r>
      <w:r>
        <w:rPr>
          <w:rtl/>
        </w:rPr>
        <w:t xml:space="preserve">
دل شرح آن دهد که چه دید و چه‌ها شنید</w:t>
      </w:r>
    </w:p>
    <w:p>
      <w:pPr>
        <w:pStyle w:val="RtlNormalLow"/>
        <w:bidi/>
      </w:pPr>
      <w:r>
        <w:rPr>
          <w:rtl/>
        </w:rPr>
        <w:t xml:space="preserve">اگرچه از فرط ذکا و دانش و هوش آن یار روحانی امید است که باشارتی مستغنی از عبارتی باشند و بحقیقت امور باندک ملاحظه‌ئی پی‌برند</w:t>
      </w:r>
    </w:p>
    <w:p>
      <w:pPr>
        <w:pStyle w:val="RtlNormalLow"/>
        <w:bidi/>
      </w:pPr>
      <w:r>
        <w:rPr>
          <w:rtl/>
        </w:rPr>
        <w:t xml:space="preserve">آن کس است اهل بشارت که اشارت داند</w:t>
      </w:r>
      <w:r>
        <w:br/>
      </w:r>
      <w:r>
        <w:rPr>
          <w:rtl/>
        </w:rPr>
        <w:t xml:space="preserve">
نکته‌ها هست بسی محرم اسرار کجاست</w:t>
      </w:r>
    </w:p>
    <w:p>
      <w:pPr>
        <w:pStyle w:val="RtlNormalLow"/>
        <w:bidi/>
      </w:pPr>
      <w:r>
        <w:rPr>
          <w:rtl/>
        </w:rPr>
        <w:t xml:space="preserve">خلاصه مقصود آنست که حقیقت انسانیّه عبارت از آفتاب انور جهان وجود است لهذا باید بجان کوشید که پرتو سعادت آفاق جهانیان را روشن و منوّر گرداند هر شخصی بقدر زور بازوی خویش گوئی در این میدان افکند و باندازۀ پر و بال خود در این اوج عزّت قدیمه پرواز نماید ای رفیق موافق همّت را بلند کن و مقاصد را ارجمند نه جُدَیّ شمالی باش و نه سهیل جنوبی یمانی بلکه کوکب لامع در خطّ استوا باش تا جمیع آفاق جهان را روشن و منوّر فرمائی هر مشروع اقلیمی چون خصوصی است آن مشروع بشریست نه الهی و هر مقصد وجدانی اگر بخشایش عالم انسانیست چون عمومیست مشروع الهیست از جولان در میدان سیاسی لانه و آشیانه انتظام یابد امّا پرواز در هوای الهی ارتقای باوج عزّتست من آنچه شرط بلاغست با تو میگویم از اوهامات اقلیمی و پرستش مرز و بومی چشم بپوش و بملکوت الهی باز کن وطن انسان دلهای پاکست نه آب و خاک تا توانی آن را معمور نما نه مقهور مسرور کن نه مکسور این آبادی را ویرانی از پی نه و این نورانیّت را ظلمانیّتی از عقب نیست این بلندی را پستی نه و این هستی را نیستی نیست</w:t>
      </w:r>
    </w:p>
    <w:p>
      <w:pPr>
        <w:pStyle w:val="RtlNormalLow"/>
        <w:bidi/>
      </w:pPr>
      <w:r>
        <w:rPr>
          <w:rtl/>
        </w:rPr>
        <w:t xml:space="preserve">در خصوص تاریخ اشاره‌ئی نموده بودید همّت فرمائید که تاریخ آن جناب در قرون آتیه قول فصل بود بلکه تاریخی مقدّس شمرده شود در مجامع اهل ملکوت و منصفین از ناسوت بسمع قبول مسموع آید چه که علوّیّت این امر از کثرت تعرّض حکومت ایران و شدّت مهاجمین چنانچه باید و شاید ظاهر نه ولیکن عنقریب حقیقتش چون آفتاب نورانی واضح و مشهود گردد</w:t>
      </w:r>
    </w:p>
    <w:p>
      <w:pPr>
        <w:pStyle w:val="RtlNormalLow"/>
        <w:bidi/>
      </w:pPr>
      <w:r>
        <w:rPr>
          <w:rtl/>
        </w:rPr>
        <w:t xml:space="preserve">در جمیع اوقات منتظر ورود اخبار و مکاتبات شما بوده و هستم البتّه منتهای همّت را در ارسال مراسلات معمول خواهند فرمود</w:t>
      </w:r>
    </w:p>
    <w:p>
      <w:pPr>
        <w:pStyle w:val="RtlNormalLow"/>
        <w:bidi/>
      </w:pPr>
      <w:r>
        <w:rPr>
          <w:rtl/>
        </w:rPr>
        <w:t xml:space="preserve">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3q1foehbkwj2wh9fbjpv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8563c3rr73abodfptthv5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39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39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39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39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39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sqtrc5vfzctb3sonh5qv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79;&#1778;" TargetMode="External"/><Relationship Id="rIdqpckiafvtxrsqpfgfgd-w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xyalzc9nzkthbpbkw_pq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jmxa_uo3nnleyoj1jd7x.png"/><Relationship Id="rId1" Type="http://schemas.openxmlformats.org/officeDocument/2006/relationships/image" Target="media/gx2gzd7yrhukc_egyxvo4.png"/></Relationships>
</file>

<file path=word/_rels/footer2.xml.rels><?xml version="1.0" encoding="UTF-8"?><Relationships xmlns="http://schemas.openxmlformats.org/package/2006/relationships"><Relationship Id="rId3q1foehbkwj2wh9fbjpvl" Type="http://schemas.openxmlformats.org/officeDocument/2006/relationships/hyperlink" Target="https://oceanoflights.org/abdul-baha-bwc-lib-1032-fa" TargetMode="External"/><Relationship Id="rId8563c3rr73abodfptthv5" Type="http://schemas.openxmlformats.org/officeDocument/2006/relationships/hyperlink" Target="https://oceanoflights.org" TargetMode="External"/><Relationship Id="rId0" Type="http://schemas.openxmlformats.org/officeDocument/2006/relationships/image" Target="media/elr92qjaoz8bu_wcyctoi.png"/><Relationship Id="rId1" Type="http://schemas.openxmlformats.org/officeDocument/2006/relationships/image" Target="media/5hlch1dauxiiy1rssove5.png"/><Relationship Id="rId2" Type="http://schemas.openxmlformats.org/officeDocument/2006/relationships/image" Target="media/it_c7nqh5vzlejzao6vg-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lwncvfysrwijfu3xppgg.png"/><Relationship Id="rId1" Type="http://schemas.openxmlformats.org/officeDocument/2006/relationships/image" Target="media/2ku7eilsebwrb-cuagxz6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ybq4yenydeykyfqqsuip.png"/><Relationship Id="rId1" Type="http://schemas.openxmlformats.org/officeDocument/2006/relationships/image" Target="media/9alosqj1rcx2jhzpslls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دوست حقیقی مهربان اثر کلک مشکین چون نسائم بهاری مشامّ مشتاقان را معطّر نمود ...</dc:title>
  <dc:creator>Ocean of Lights</dc:creator>
  <cp:lastModifiedBy>Ocean of Lights</cp:lastModifiedBy>
  <cp:revision>1</cp:revision>
  <dcterms:created xsi:type="dcterms:W3CDTF">2026-06-08T05:08:50.545Z</dcterms:created>
  <dcterms:modified xsi:type="dcterms:W3CDTF">2026-06-08T05:08:50.545Z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