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ترانی مکبّاً بوجهی علی تراب الذّلّ و الانکسار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pftjf2d_wmqru3e8xxw5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۱۰۶۵</w:t>
      </w:r>
    </w:p>
    <w:p>
      <w:pPr>
        <w:pStyle w:val="Heading2"/>
        <w:pStyle w:val="RtlHeading2Low"/>
        <w:bidi/>
      </w:pPr>
      <w:hyperlink w:history="1" r:id="rIdiqbi57admvefq-yxghja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جناب زائر حضرت بینش علیه بهآء اللّه</w:t>
      </w:r>
      <w:r>
        <w:br/>
      </w:r>
      <w:r>
        <w:rPr>
          <w:rtl/>
        </w:rPr>
        <w:t xml:space="preserve">
زرقان</w:t>
      </w:r>
      <w:r>
        <w:br/>
      </w:r>
      <w:r>
        <w:rPr>
          <w:rtl/>
        </w:rPr>
        <w:t xml:space="preserve">
جناب آقا ملّا عبّاس جناب آقا یداللّه جناب استاد ابوالمحمّد جناب آقا فتح‌اللّه جناب استاد حیدر و سائر احبّا علیهم بهآء اللّه</w:t>
      </w:r>
      <w:r>
        <w:br/>
      </w:r>
      <w:r>
        <w:rPr>
          <w:rtl/>
        </w:rPr>
        <w:t xml:space="preserve">
فاروق</w:t>
      </w:r>
      <w:r>
        <w:br/>
      </w:r>
      <w:r>
        <w:rPr>
          <w:rtl/>
        </w:rPr>
        <w:t xml:space="preserve">
احبّای الهی علیهم بهآء اللّه</w:t>
      </w:r>
      <w:r>
        <w:br/>
      </w:r>
      <w:r>
        <w:rPr>
          <w:rtl/>
        </w:rPr>
        <w:t xml:space="preserve">
داریون</w:t>
      </w:r>
      <w:r>
        <w:br/>
      </w:r>
      <w:r>
        <w:rPr>
          <w:rtl/>
        </w:rPr>
        <w:t xml:space="preserve">
جناب ملّا بابا خان جناب آقا کریم و احبّای الهی</w:t>
      </w:r>
      <w:r>
        <w:br/>
      </w:r>
      <w:r>
        <w:rPr>
          <w:rtl/>
        </w:rPr>
        <w:t xml:space="preserve">
کازرون</w:t>
      </w:r>
      <w:r>
        <w:br/>
      </w:r>
      <w:r>
        <w:rPr>
          <w:rtl/>
        </w:rPr>
        <w:t xml:space="preserve">
جناب میرزا ابوطالب خان جناب میرزا هاشم فریدنی علیهما بهآء اللّه جناب حاجی محمّد ابراهیم علیه بهآء اللّه</w:t>
      </w:r>
      <w:r>
        <w:br/>
      </w:r>
      <w:r>
        <w:rPr>
          <w:rtl/>
        </w:rPr>
        <w:t xml:space="preserve">
سروستان</w:t>
      </w:r>
      <w:r>
        <w:br/>
      </w:r>
      <w:r>
        <w:rPr>
          <w:rtl/>
        </w:rPr>
        <w:t xml:space="preserve">
جناب میرزا فتحعلی خان جناب کربلائی باقر جناب آقا مرتضی و اخویشان جناب حاجی علینقی جناب مشهدی اسداللّه جناب عوض‌آقا جناب کربلائی شکراللّه جناب آقا عبدالغفّار شیرازی جناب غلامحسین و ابناء ایشان جناب آقا حیدر علی جناب آقا میرزا علیمحمّد جناب استاد حسن جناب ملّا محمّد علی و سائر احبّای الهی علیهم بهآء اللّه الأبهی</w:t>
      </w:r>
      <w:r>
        <w:br/>
      </w:r>
      <w:r>
        <w:rPr>
          <w:rtl/>
        </w:rPr>
        <w:t xml:space="preserve">
احبّای آباده احبّای فتح‌آباد احبّای شمس‌آباد احبّای نیریز احبّای جهرم علیهم بهآء اللّه الأبهی</w:t>
      </w:r>
    </w:p>
    <w:p>
      <w:pPr>
        <w:pStyle w:val="Heading2"/>
        <w:pStyle w:val="RtlHeading2Low"/>
        <w:bidi/>
      </w:pPr>
      <w:hyperlink w:history="1" r:id="rId4u0vueh8hi80gpu21x4ds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سبحانک اللّهمّ یا الهی ترانی مکبّاً بوجهی علی تراب الذّلّ و الانکسار و اتذلّل الی ملکوتک الأعلی و اتشوّق الی مشاهد الکبریآء خاضعاً لسلطنتک متضرّعاً الی حضرة رحمانیّتک مبتهلاً الی ملکوت فردانیّتک مقرّاً بالخطآء متمنّیاً للعطآء مستکشفاً للغطآء منتظراً لفیض سحاب رحمتک علی المعاهد و الرّبی ربّ قد احاطت قدرتک الأشیآء و ظهرت سلطنتک و عظمتک و سلطانک ظهور الشّمس فی کبد السّمآء و نفذت کلمتک فی حقیقة الأکوان و ارتفع ندائک فی قطب الامکان و انتشرت انوارک السّاطعة الفجر علی مطالع الآفاق و اشتهرت آثارک البدیعة الاشراق فحارت من مشاهدتها البصائر و الأحداق فما من ارض الّا شاع فیها صیت امرک الکریم و ما من اقلیم الّا و ارتفع فیه علمک المبین فاستفزّ ندائک کلّ الوری و اهتزّ منه المنجذبون بنفحاتک الطّیّبة الشّذا لک الحمد یا الهی علی هذه الموهبة الکبری علی الأصفیآء و لک الشّکر علی هذه الرّحمة العظمی علی الأرقّآء النّقبآء بما جعلتهم آیات التّوحید فی هذا العصر المجید و رایات التّقدیس فی هذا القرن الجدید ربّ ربّ ایّد الضّعفآء بشدید القوی و اجر الأذلّآء فی جوار عزّتک العظمی و اشدد ازور نفوس تهلّلت وجوههم بأنوارک و تهلهلت السنهم بذکرک و ثنائک و اجعلهم اشجار حدیقتک النّورآء و ازهار شجرتک الطّوبی و اوراق سدرتک المنتهی و اوراد جنّتک العلیا انّک انت الکریم الرّفیع الجناب رحیب الفنآء وسیع الرّحاب و انّک انت المعین المجیر المغیث العظیم الکریم الوهّاب</w:t>
      </w:r>
    </w:p>
    <w:p>
      <w:pPr>
        <w:pStyle w:val="RtlNormalLow"/>
        <w:bidi/>
      </w:pPr>
      <w:r>
        <w:rPr>
          <w:rtl/>
        </w:rPr>
        <w:t xml:space="preserve">ای یاران عبدالبهآء این عبد را آرزو چنان که بهر یک از یاران نامه‌ئی مخصوص بنگارد ولی چه توان نمود که فرصت مفقود و مهلتی نیست و نبود مشاغل مانند امواج و غوائل بمثابۀ امطار دمی نیاسایم و آنی مهلت نیابم هر روز اوراق از جمیع آفاق آید و از ده یک را جواب ممتنع و محال با وجود این اوراق مهمّه را چاره جز جواب نه و قضایای لازمه را جز ترویج و تسهیل و تسطیر علاجی نیست لهذا معذرت خواهم و معافیّت طلبم که نظر از قصور بپوشند و بآنچه ممکن است قناعت نمایند</w:t>
      </w:r>
    </w:p>
    <w:p>
      <w:pPr>
        <w:pStyle w:val="RtlNormalLow"/>
        <w:bidi/>
      </w:pPr>
      <w:r>
        <w:rPr>
          <w:rtl/>
        </w:rPr>
        <w:t xml:space="preserve">ای یاران عبدالبهآء شرق منوّر است غرب معطّر است و جهان در جنبش و حرکت ولوله در آفاق افتاده و زلزله بارکان عالم رسیده صیت بزرگواری کلمة اللّه بگوش جهانیان رسیده و آوازۀ امر اللّه جهانگیر گردیده وقت فرح و شادمانی است و هنگام سرور و کامرانی باید بوصایا و نصائح جمال قدم قیام نمود و باعمال و افعالی قیام کرد که سبب نورانیّت عالمست و ظهور رحمانیّت بین امم جمیع من علی الأرض یعنی کلّ قبائل و شعوب هر یک تیشه‌ئی در دست گرفته و ریشۀ یکدیگر را قطع نمایند خونریزند و فتنه‌انگیز تیرچنگ‌اند و بداندیش هلاک یکدیگر خواهند و اضمحلال همدگر جویند ولی قدرت آسمانی و قوّت یزدانی و ید اقتدار الهی خیمۀ وحدت عالم انسانی در قطب امکان بلند نموده و علم صلح اعظم و دوستی و محبّت و راستی و حقّ‌پرستی بلند کرده یاران خادم این خیمه‌اند و دوستان جنود این علم پس باید بآنچه لایق و سزاوار است برخیزند و شور و ولهی انگیزند و بر مشامها مشک معطّر بیزند و بمذاقها شهد و شکّر ریزند آیات هدی گردند و بشارات ملأ اعلی شوند و لشکر ملکوت ابهی نزاع و جدال را بنیاد براندازند و حرب و ضرب را آثار از عالم امکان زائل نمایند شجرۀ بیگانگی از ریشه قطع نمایند و در گلشن آفاق نهال یگانگی بنشانند نار بغض و عداوت خاموش کنند و دریای الفت و محبّت بجوش آرند آئین نفاق از لوح آفاق نسخ نمایند و آیات وفاق ثبت فرمایند خار و خس کره و عدوان را از مزرعۀ امکان براندازند و بگل و ریاحین اتّحاد و اتّفاق بیارایند و تربیت نفوس فرمایند و زبان بوصایا و تعالیم جمال مبارک بگشایند ای یاران وقت هیجان جان و وجدانست و هنگام جولان در میدان جانفشانی کنید و مهربانی نمائید و بهدایت نفوس انسانی پردازید شمعی روشن کنید و گلشنی بیارائید ایّام بگذرد و زندگانی بی اثر و ثمر ماند تا وقت هست و تیر در شصت شکاری بیفکنید و صیدی بنمائید این صید رضای الهی است و این شکار موهبت رحمانی یعنی عمل بموجب تعالیم یزدانی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fn7uoaqcif6kdqncuvv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yfaahjphqm6edvinjmx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pftjf2d_wmqru3e8xxw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81;" TargetMode="External"/><Relationship Id="rIdiqbi57admvefq-yxghjad" Type="http://schemas.openxmlformats.org/officeDocument/2006/relationships/hyperlink" Target="#&#1607;&#1608;-&#1575;&#1604;&#1604;&#1607;" TargetMode="External"/><Relationship Id="rId4u0vueh8hi80gpu21x4ds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dxuzehhqgmgvtbur3knw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dlfmyyugfaggopcuieam.png"/><Relationship Id="rId1" Type="http://schemas.openxmlformats.org/officeDocument/2006/relationships/image" Target="media/aik9coh0mq17ev33eevqe.png"/></Relationships>
</file>

<file path=word/_rels/footer2.xml.rels><?xml version="1.0" encoding="UTF-8"?><Relationships xmlns="http://schemas.openxmlformats.org/package/2006/relationships"><Relationship Id="rIdrfn7uoaqcif6kdqncuvvp" Type="http://schemas.openxmlformats.org/officeDocument/2006/relationships/hyperlink" Target="https://oceanoflights.org/abdul-baha-bwc-lib-1065-fa" TargetMode="External"/><Relationship Id="rIdoyfaahjphqm6edvinjmxe" Type="http://schemas.openxmlformats.org/officeDocument/2006/relationships/hyperlink" Target="https://oceanoflights.org" TargetMode="External"/><Relationship Id="rId0" Type="http://schemas.openxmlformats.org/officeDocument/2006/relationships/image" Target="media/ub3nldi6yrs3jepchqwbe.png"/><Relationship Id="rId1" Type="http://schemas.openxmlformats.org/officeDocument/2006/relationships/image" Target="media/vtz5s6sgufmg4oxkql1li.png"/><Relationship Id="rId2" Type="http://schemas.openxmlformats.org/officeDocument/2006/relationships/image" Target="media/ne6uu6mhmizg49xkd4ra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f30jvvyxk25kngl5wtem.png"/><Relationship Id="rId1" Type="http://schemas.openxmlformats.org/officeDocument/2006/relationships/image" Target="media/rq5yxkxhpxmv8uaqg6ls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hnbhisavaktckq9uhkrv.png"/><Relationship Id="rId1" Type="http://schemas.openxmlformats.org/officeDocument/2006/relationships/image" Target="media/cmdd74xy0ngcdxwuasxe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ترانی مکبّاً بوجهی علی تراب الذّلّ و الانکسار ...</dc:title>
  <dc:creator>Ocean of Lights</dc:creator>
  <cp:lastModifiedBy>Ocean of Lights</cp:lastModifiedBy>
  <cp:revision>1</cp:revision>
  <dcterms:created xsi:type="dcterms:W3CDTF">2026-06-09T09:00:14.945Z</dcterms:created>
  <dcterms:modified xsi:type="dcterms:W3CDTF">2026-06-09T09:00:14.945Z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