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ایّده الله علی الحجّة و البرهان تحریر بدیع ملاحظه گردید و نامۀ مختصر ثانی مشاهده شد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dhg443bqkppfep-kwodw"/>
      <w:r>
        <w:rPr>
          <w:rtl/>
        </w:rPr>
        <w:t xml:space="preserve">از الواح حضرت عبدالبهاء - بر اساس نسخه موجود در "کتابخانه آثار بهائی" در مرکز جهانی بهائی – شمارۀ ۱۱۹۹</w:t>
      </w:r>
    </w:p>
    <w:p>
      <w:pPr>
        <w:pStyle w:val="RtlNormalLow"/>
        <w:bidi/>
      </w:pPr>
      <w:r>
        <w:rPr>
          <w:rtl/>
        </w:rPr>
        <w:t xml:space="preserve">مصر</w:t>
      </w:r>
      <w:r>
        <w:br/>
      </w:r>
      <w:r>
        <w:rPr>
          <w:rtl/>
        </w:rPr>
        <w:t xml:space="preserve">
حضرت ابی‌الفضائل علیه بهآء اللّه</w:t>
      </w:r>
    </w:p>
    <w:p>
      <w:pPr>
        <w:pStyle w:val="Heading2"/>
        <w:pStyle w:val="RtlHeading2Low"/>
        <w:bidi/>
      </w:pPr>
      <w:hyperlink w:history="1" r:id="rIdr8l1sgm4bqgtlheygxi25"/>
      <w:r>
        <w:rPr>
          <w:rtl/>
        </w:rPr>
        <w:t xml:space="preserve">هو الله</w:t>
      </w:r>
    </w:p>
    <w:p>
      <w:pPr>
        <w:pStyle w:val="RtlNormalLow"/>
        <w:bidi/>
      </w:pPr>
      <w:r>
        <w:rPr>
          <w:rtl/>
        </w:rPr>
        <w:t xml:space="preserve">یا من ایّده اللّه علی الحجّة و البرهان تحریر بدیع ملاحظه گردید و نامۀ مختصر ثانی مشاهده شد کتب شیخ مرحوم در اینجا مفقود الحمد للّه بهمّت جناب حاجی نیاز در همانجا موجود گشت امّا عبارت سیّد محمود آلوسی در نزد عبدالمهدی در حلب حاضر فوراً مرقوم شد که ارسال دارد</w:t>
      </w:r>
    </w:p>
    <w:p>
      <w:pPr>
        <w:pStyle w:val="RtlNormalLow"/>
        <w:bidi/>
      </w:pPr>
      <w:r>
        <w:rPr>
          <w:rtl/>
        </w:rPr>
        <w:t xml:space="preserve">و امّا قضیّۀ تاریخ برون مسئله‌ئی در آن مذکور که جواب شافی کافی لازم و آن قضیّۀ سم است که یحیای بیحیا خود بجمال مبارک داده ولی بجهت مغالطه در تحاریر به برون این امر فضیح را بجمال مبین نسبت داده سبحان‌اللّه نفوسی که از ظلّ امر منحرف شوند چه‌قدر معتسف گردند این قضیّه را سریعاً بنوع خوشی جواب لازم ولی بنهایت ملایمت که مبادا برون بعناد افتد و ظلم و اعتساف ازدیاد یابد</w:t>
      </w:r>
    </w:p>
    <w:p>
      <w:pPr>
        <w:pStyle w:val="RtlNormalLow"/>
        <w:bidi/>
      </w:pPr>
      <w:r>
        <w:rPr>
          <w:rtl/>
        </w:rPr>
        <w:t xml:space="preserve">امّا مسائل دیگر برون حال وقت جواب نه آنچه مقارن حقیقت نه در وقتش جواب مفصّل مرقوم خواهد شد شما کتب او را پس از ترجمه مطالعه فرمائید و ارسال نزد اینعبد فرمائید اگر مسائل دیگر را نیز جواب سریع لازمست مرقوم فرمائید مرکز نقض تاریخ جناب نبیل را با اوراق سائره از اینعبد بلطائف الحیل سرقت نمود حال از روی آن تاریخی نوشته و به امریکا فرستاده تا طبع و نشر شود شعاع و غلام و جمال ابناء جواد قرائت نمودند و در خصوص سم ندانم بچه مقصد مرقوم نموده که در فنجان قهوه بوده و جمال مبارک نصف آن فنجانرا میل فرمودند و نصف دیگر را بحرم او دادند که بخورد شعاع و رفقایش اعتراض نموده‌اند که این کلام جائز نه زیرا سبب تشویش افکار گردد که اگر نمیدانستند مخالف احاطۀ علمیّه است و اگر میدانستند چگونه راضی شدند که سم بدیگری دهند باری اینمسئله حال میانۀ مرکز نقض و شعاع منازع فیهاست کمالات را ملاحظه فرمائید که بچه درجه است اطفال پی باین کلام سقیم بردند و آن بیچاره ملتفت نشد</w:t>
      </w:r>
    </w:p>
    <w:p>
      <w:pPr>
        <w:pStyle w:val="RtlNormalLow"/>
        <w:bidi/>
      </w:pPr>
      <w:r>
        <w:rPr>
          <w:rtl/>
        </w:rPr>
        <w:t xml:space="preserve">امّا قضیّۀ ریاض افندی تحصیل لسان فارسی شایان تحسین است بجناب آقا عبدالحسین تحیّت مشتاقانه از قبل اینعبد برسانید امیدوارم که روز بروز در امور فوز موفور حاصل گردد و نجل نجیبش بهمّت جناب حسین افندی در لسان انگریزی مهارت یابد و بنهایت فصاحت و بلاغت تکلّم نماید و از خدا خواهم که جناب حسین افندی مظهر تأیید و توفیق گردد</w:t>
      </w:r>
    </w:p>
    <w:p>
      <w:pPr>
        <w:pStyle w:val="RtlNormalLow"/>
        <w:bidi/>
      </w:pPr>
      <w:r>
        <w:rPr>
          <w:rtl/>
        </w:rPr>
        <w:t xml:space="preserve">و امّا رسالۀ ناصریّه از جناب افنان گرفته شد و ارسال خواهد گشت و ارشادالعوام در اینجا غیر موجود اگر بسیار لازمست از ایران میطلبیم و امّا جریدۀ اهرام یک نسخه ارسال گشته ولی یک نسخۀ دیگر هست که پیش از این مرقوم داشته و بجناب آقا رضا گفتم که خدمت شما مرقوم دارد از مطبعه بطلبید البتّه بدست خواهد آمد جناب حاجی نیاز را بنهایت اشتیاق تحیّت از این سرگشتۀ آفاق ابلاغ دارید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ju-f1rcyb_dh-nbolrb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1weheuzhdup7res2i4-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dhg443bqkppfep-kwod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5;&#1785;" TargetMode="External"/><Relationship Id="rIdr8l1sgm4bqgtlheygxi25" Type="http://schemas.openxmlformats.org/officeDocument/2006/relationships/hyperlink" Target="#&#1607;&#1608;-&#1575;&#1604;&#1604;&#1607;" TargetMode="External"/><Relationship Id="rId9" Type="http://schemas.openxmlformats.org/officeDocument/2006/relationships/image" Target="media/j4h19krvp0qc1nd7jzbe0.png"/></Relationships>
</file>

<file path=word/_rels/footer1.xml.rels><?xml version="1.0" encoding="UTF-8"?><Relationships xmlns="http://schemas.openxmlformats.org/package/2006/relationships"><Relationship Id="rId0" Type="http://schemas.openxmlformats.org/officeDocument/2006/relationships/image" Target="media/nca3_toyxnthppikcwcce.png"/><Relationship Id="rId1" Type="http://schemas.openxmlformats.org/officeDocument/2006/relationships/image" Target="media/sbsf_rbajwlupyvekc33c.png"/></Relationships>
</file>

<file path=word/_rels/footer2.xml.rels><?xml version="1.0" encoding="UTF-8"?><Relationships xmlns="http://schemas.openxmlformats.org/package/2006/relationships"><Relationship Id="rId5ju-f1rcyb_dh-nbolrbd" Type="http://schemas.openxmlformats.org/officeDocument/2006/relationships/hyperlink" Target="https://oceanoflights.org/abdul-baha-bwc-lib-1199-fa" TargetMode="External"/><Relationship Id="rId41weheuzhdup7res2i4-m" Type="http://schemas.openxmlformats.org/officeDocument/2006/relationships/hyperlink" Target="https://oceanoflights.org" TargetMode="External"/><Relationship Id="rId0" Type="http://schemas.openxmlformats.org/officeDocument/2006/relationships/image" Target="media/p9qbijage8m8wqxmyv-6m.png"/><Relationship Id="rId1" Type="http://schemas.openxmlformats.org/officeDocument/2006/relationships/image" Target="media/gfsbey24fkhcfozjt53ol.png"/><Relationship Id="rId2" Type="http://schemas.openxmlformats.org/officeDocument/2006/relationships/image" Target="media/7fiuicivpkombbzi3oyp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cy4eqc6pavotjzdj4xlp.png"/><Relationship Id="rId1" Type="http://schemas.openxmlformats.org/officeDocument/2006/relationships/image" Target="media/uxkhebhbrl5fe5utf_f8b.png"/></Relationships>
</file>

<file path=word/_rels/header2.xml.rels><?xml version="1.0" encoding="UTF-8"?><Relationships xmlns="http://schemas.openxmlformats.org/package/2006/relationships"><Relationship Id="rId0" Type="http://schemas.openxmlformats.org/officeDocument/2006/relationships/image" Target="media/ygl9n5mdsr8acsl0xllt0.png"/><Relationship Id="rId1" Type="http://schemas.openxmlformats.org/officeDocument/2006/relationships/image" Target="media/tsrfwpgj8msdy_bruvyu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ایّده الله علی الحجّة و البرهان تحریر بدیع ملاحظه گردید و نامۀ مختصر ثانی مشاهده شد ...</dc:title>
  <dc:creator>Ocean of Lights</dc:creator>
  <cp:lastModifiedBy>Ocean of Lights</cp:lastModifiedBy>
  <cp:revision>1</cp:revision>
  <dcterms:created xsi:type="dcterms:W3CDTF">2026-06-14T09:02:58.425Z</dcterms:created>
  <dcterms:modified xsi:type="dcterms:W3CDTF">2026-06-14T09:02:58.425Z</dcterms:modified>
</cp:coreProperties>
</file>

<file path=docProps/custom.xml><?xml version="1.0" encoding="utf-8"?>
<Properties xmlns="http://schemas.openxmlformats.org/officeDocument/2006/custom-properties" xmlns:vt="http://schemas.openxmlformats.org/officeDocument/2006/docPropsVTypes"/>
</file>